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D9186" w14:textId="77777777" w:rsidR="00B41A47" w:rsidRPr="00B41A47" w:rsidRDefault="00B41A47" w:rsidP="00B41A47">
      <w:pPr>
        <w:rPr>
          <w:rFonts w:ascii="Times New Roman" w:eastAsia="Calibri" w:hAnsi="Times New Roman" w:cs="Times New Roman"/>
          <w:b/>
          <w:bCs/>
          <w:color w:val="000000"/>
          <w:kern w:val="0"/>
          <w:sz w:val="24"/>
          <w:szCs w:val="24"/>
          <w14:ligatures w14:val="none"/>
        </w:rPr>
      </w:pPr>
      <w:r w:rsidRPr="00B41A47">
        <w:rPr>
          <w:rFonts w:ascii="Times New Roman" w:eastAsia="Calibri" w:hAnsi="Times New Roman" w:cs="Times New Roman"/>
          <w:b/>
          <w:bCs/>
          <w:sz w:val="24"/>
          <w:szCs w:val="24"/>
          <w14:ligatures w14:val="none"/>
        </w:rPr>
        <w:t xml:space="preserve">I. Undergraduate Major Proposal: </w:t>
      </w:r>
      <w:r w:rsidRPr="00B41A47">
        <w:rPr>
          <w:rFonts w:ascii="Times New Roman" w:eastAsia="Calibri" w:hAnsi="Times New Roman" w:cs="Times New Roman"/>
          <w:b/>
          <w:bCs/>
          <w:color w:val="000000"/>
          <w:kern w:val="0"/>
          <w:sz w:val="24"/>
          <w:szCs w:val="24"/>
          <w14:ligatures w14:val="none"/>
        </w:rPr>
        <w:t>ASL Access, Equity and Inclusion</w:t>
      </w:r>
    </w:p>
    <w:p w14:paraId="5034B4C5" w14:textId="2B4CB96C" w:rsidR="00B41A47" w:rsidRPr="00B41A47" w:rsidRDefault="00B41A47" w:rsidP="00B41A47">
      <w:pPr>
        <w:rPr>
          <w:rFonts w:ascii="Times New Roman" w:eastAsia="Calibri" w:hAnsi="Times New Roman" w:cs="Times New Roman"/>
          <w:color w:val="000000"/>
          <w:kern w:val="0"/>
          <w:sz w:val="24"/>
          <w:szCs w:val="24"/>
          <w14:ligatures w14:val="none"/>
        </w:rPr>
      </w:pPr>
      <w:r w:rsidRPr="00B41A47">
        <w:rPr>
          <w:rFonts w:ascii="Times New Roman" w:eastAsia="Calibri" w:hAnsi="Times New Roman" w:cs="Times New Roman"/>
          <w:color w:val="000000"/>
          <w:kern w:val="0"/>
          <w:sz w:val="24"/>
          <w:szCs w:val="24"/>
          <w14:ligatures w14:val="none"/>
        </w:rPr>
        <w:t xml:space="preserve">Degree: Bachelor of Arts in </w:t>
      </w:r>
      <w:r w:rsidRPr="00433B72">
        <w:rPr>
          <w:rFonts w:ascii="Times New Roman" w:eastAsia="Calibri" w:hAnsi="Times New Roman" w:cs="Times New Roman"/>
          <w:b/>
          <w:bCs/>
          <w:color w:val="000000"/>
          <w:kern w:val="0"/>
          <w:sz w:val="24"/>
          <w:szCs w:val="24"/>
          <w14:ligatures w14:val="none"/>
        </w:rPr>
        <w:t>ASL Access, Equity and Inclusion</w:t>
      </w:r>
    </w:p>
    <w:p w14:paraId="1107C369" w14:textId="77777777" w:rsidR="00B41A47" w:rsidRPr="00B41A47" w:rsidRDefault="00B41A47" w:rsidP="00B41A47">
      <w:pPr>
        <w:rPr>
          <w:rFonts w:ascii="Times New Roman" w:eastAsia="Calibri" w:hAnsi="Times New Roman" w:cs="Times New Roman"/>
          <w:color w:val="000000"/>
          <w:kern w:val="0"/>
          <w:sz w:val="24"/>
          <w:szCs w:val="24"/>
          <w14:ligatures w14:val="none"/>
        </w:rPr>
      </w:pPr>
      <w:r w:rsidRPr="00B41A47">
        <w:rPr>
          <w:rFonts w:ascii="Times New Roman" w:eastAsia="Calibri" w:hAnsi="Times New Roman" w:cs="Times New Roman"/>
          <w:color w:val="000000"/>
          <w:kern w:val="0"/>
          <w:sz w:val="24"/>
          <w:szCs w:val="24"/>
          <w14:ligatures w14:val="none"/>
        </w:rPr>
        <w:t>Implementation date: Fall 2024</w:t>
      </w:r>
    </w:p>
    <w:p w14:paraId="71E03E73" w14:textId="77777777" w:rsidR="00B41A47" w:rsidRPr="00B41A47" w:rsidRDefault="00B41A47" w:rsidP="00B41A47">
      <w:pPr>
        <w:rPr>
          <w:rFonts w:ascii="Times New Roman" w:eastAsia="Times New Roman"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 xml:space="preserve">Unit administering the Major Program: </w:t>
      </w:r>
      <w:r w:rsidRPr="00B41A47">
        <w:rPr>
          <w:rFonts w:ascii="Times New Roman" w:eastAsia="Calibri" w:hAnsi="Times New Roman" w:cs="Times New Roman"/>
          <w:i/>
          <w:iCs/>
          <w:kern w:val="0"/>
          <w:sz w:val="24"/>
          <w:szCs w:val="24"/>
          <w14:ligatures w14:val="none"/>
        </w:rPr>
        <w:t>The Center for Languages Literatures and Cultures</w:t>
      </w:r>
      <w:r w:rsidRPr="00B41A47">
        <w:rPr>
          <w:rFonts w:ascii="Times New Roman" w:eastAsia="Calibri" w:hAnsi="Times New Roman" w:cs="Times New Roman"/>
          <w:kern w:val="0"/>
          <w:sz w:val="24"/>
          <w:szCs w:val="24"/>
          <w14:ligatures w14:val="none"/>
        </w:rPr>
        <w:t xml:space="preserve">, and then when the </w:t>
      </w:r>
      <w:r w:rsidRPr="00B41A47">
        <w:rPr>
          <w:rFonts w:ascii="Times New Roman" w:eastAsia="Calibri" w:hAnsi="Times New Roman" w:cs="Times New Roman"/>
          <w:i/>
          <w:iCs/>
          <w:kern w:val="0"/>
          <w:sz w:val="24"/>
          <w:szCs w:val="24"/>
          <w14:ligatures w14:val="none"/>
        </w:rPr>
        <w:t>Center for ASL and Deaf Equity</w:t>
      </w:r>
      <w:r w:rsidRPr="00B41A47">
        <w:rPr>
          <w:rFonts w:ascii="Times New Roman" w:eastAsia="Calibri" w:hAnsi="Times New Roman" w:cs="Times New Roman"/>
          <w:kern w:val="0"/>
          <w:sz w:val="24"/>
          <w:szCs w:val="24"/>
          <w14:ligatures w14:val="none"/>
        </w:rPr>
        <w:t xml:space="preserve"> is established (in 2024 or early 2025) they will take over. Since Centers are not degree-granting units and a major requires at least one faculty member to operate, the College will fund the hiring of </w:t>
      </w:r>
      <w:r w:rsidRPr="00B41A47">
        <w:rPr>
          <w:rFonts w:ascii="Times New Roman" w:eastAsia="Calibri" w:hAnsi="Times New Roman" w:cs="Times New Roman"/>
          <w:spacing w:val="8"/>
          <w:kern w:val="0"/>
          <w:sz w:val="24"/>
          <w:szCs w:val="24"/>
          <w:shd w:val="clear" w:color="auto" w:fill="FFFFFF"/>
          <w14:ligatures w14:val="none"/>
        </w:rPr>
        <w:t>two Professors of Teaching and a faculty member assigned to a TIU. The faculty member would have a 50% appointment with the CLLC to teach in the major program and/or the certificate</w:t>
      </w:r>
      <w:r w:rsidRPr="00B41A47">
        <w:rPr>
          <w:rFonts w:ascii="Times New Roman" w:eastAsia="Calibri" w:hAnsi="Times New Roman" w:cs="Times New Roman"/>
          <w:spacing w:val="8"/>
          <w:kern w:val="0"/>
          <w:sz w:val="24"/>
          <w:szCs w:val="24"/>
          <w:shd w:val="clear" w:color="auto" w:fill="FFFFFF"/>
          <w:vertAlign w:val="superscript"/>
          <w14:ligatures w14:val="none"/>
        </w:rPr>
        <w:footnoteReference w:id="1"/>
      </w:r>
      <w:r w:rsidRPr="00B41A47">
        <w:rPr>
          <w:rFonts w:ascii="Times New Roman" w:eastAsia="Calibri" w:hAnsi="Times New Roman" w:cs="Times New Roman"/>
          <w:spacing w:val="8"/>
          <w:kern w:val="0"/>
          <w:sz w:val="24"/>
          <w:szCs w:val="24"/>
          <w:shd w:val="clear" w:color="auto" w:fill="FFFFFF"/>
          <w14:ligatures w14:val="none"/>
        </w:rPr>
        <w:t xml:space="preserve"> program and oversee the major and minor curricula. In addition, there are two future goals that this faculty member could work toward if desired: 1) </w:t>
      </w:r>
      <w:r w:rsidRPr="00B41A47">
        <w:rPr>
          <w:rFonts w:ascii="Times New Roman" w:eastAsia="Times New Roman" w:hAnsi="Times New Roman" w:cs="Times New Roman"/>
          <w:kern w:val="0"/>
          <w:sz w:val="24"/>
          <w:szCs w:val="24"/>
          <w14:ligatures w14:val="none"/>
        </w:rPr>
        <w:t xml:space="preserve">develop a teacher training manual based on the curriculum offered for the certificate, 2) develop an online </w:t>
      </w:r>
      <w:proofErr w:type="gramStart"/>
      <w:r w:rsidRPr="00B41A47">
        <w:rPr>
          <w:rFonts w:ascii="Times New Roman" w:eastAsia="Times New Roman" w:hAnsi="Times New Roman" w:cs="Times New Roman"/>
          <w:kern w:val="0"/>
          <w:sz w:val="24"/>
          <w:szCs w:val="24"/>
          <w14:ligatures w14:val="none"/>
        </w:rPr>
        <w:t>Master’s</w:t>
      </w:r>
      <w:proofErr w:type="gramEnd"/>
      <w:r w:rsidRPr="00B41A47">
        <w:rPr>
          <w:rFonts w:ascii="Times New Roman" w:eastAsia="Times New Roman" w:hAnsi="Times New Roman" w:cs="Times New Roman"/>
          <w:kern w:val="0"/>
          <w:sz w:val="24"/>
          <w:szCs w:val="24"/>
          <w14:ligatures w14:val="none"/>
        </w:rPr>
        <w:t xml:space="preserve"> program in ASL teaching.</w:t>
      </w:r>
    </w:p>
    <w:p w14:paraId="42C8C188" w14:textId="77777777" w:rsidR="00B41A47" w:rsidRPr="00B41A47" w:rsidRDefault="00B41A47" w:rsidP="00B41A47">
      <w:pPr>
        <w:rPr>
          <w:rFonts w:ascii="Times New Roman" w:eastAsia="Calibri" w:hAnsi="Times New Roman" w:cs="Times New Roman"/>
          <w:kern w:val="0"/>
          <w:sz w:val="24"/>
          <w:szCs w:val="24"/>
          <w14:ligatures w14:val="none"/>
        </w:rPr>
      </w:pPr>
      <w:r w:rsidRPr="00B41A47">
        <w:rPr>
          <w:rFonts w:ascii="Times New Roman" w:eastAsia="Calibri" w:hAnsi="Times New Roman" w:cs="Times New Roman"/>
          <w:spacing w:val="8"/>
          <w:kern w:val="0"/>
          <w:sz w:val="24"/>
          <w:szCs w:val="24"/>
          <w:shd w:val="clear" w:color="auto" w:fill="FFFFFF"/>
          <w14:ligatures w14:val="none"/>
        </w:rPr>
        <w:t xml:space="preserve">Several possible candidates to target have been identified by the ASL instructional team. </w:t>
      </w:r>
    </w:p>
    <w:p w14:paraId="2AB54CB5" w14:textId="77777777" w:rsidR="00B41A47" w:rsidRPr="00B41A47" w:rsidRDefault="00B41A47" w:rsidP="00B41A47">
      <w:pPr>
        <w:numPr>
          <w:ilvl w:val="0"/>
          <w:numId w:val="3"/>
        </w:numPr>
        <w:contextualSpacing/>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Dr. Joseph Hill: Rochester Institute of Technology</w:t>
      </w:r>
      <w:r w:rsidRPr="00B41A47">
        <w:rPr>
          <w:rFonts w:ascii="Times New Roman" w:eastAsia="Calibri" w:hAnsi="Times New Roman" w:cs="Times New Roman"/>
          <w:kern w:val="0"/>
          <w:sz w:val="24"/>
          <w:szCs w:val="24"/>
          <w14:ligatures w14:val="none"/>
        </w:rPr>
        <w:br/>
        <w:t>Associate Professor in the Department of ASL and Interpreting Education, Associate Director of the Center on Culture and Language, and Assistant Dean for Faculty Recruitment and Retention</w:t>
      </w:r>
    </w:p>
    <w:p w14:paraId="084C8E7A" w14:textId="77777777" w:rsidR="00B41A47" w:rsidRPr="00B41A47" w:rsidRDefault="00B41A47" w:rsidP="00B41A47">
      <w:pPr>
        <w:numPr>
          <w:ilvl w:val="0"/>
          <w:numId w:val="3"/>
        </w:numPr>
        <w:contextualSpacing/>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Dr. Octavian Robinson: Gallaudet University</w:t>
      </w:r>
      <w:r w:rsidRPr="00B41A47">
        <w:rPr>
          <w:rFonts w:ascii="Times New Roman" w:eastAsia="Calibri" w:hAnsi="Times New Roman" w:cs="Times New Roman"/>
          <w:kern w:val="0"/>
          <w:sz w:val="24"/>
          <w:szCs w:val="24"/>
          <w14:ligatures w14:val="none"/>
        </w:rPr>
        <w:br/>
        <w:t>Associate Professor of Deaf Studies; Deaf Historian</w:t>
      </w:r>
    </w:p>
    <w:p w14:paraId="7C02A62C" w14:textId="77777777" w:rsidR="00B41A47" w:rsidRPr="00B41A47" w:rsidRDefault="00B41A47" w:rsidP="00B41A47">
      <w:pPr>
        <w:numPr>
          <w:ilvl w:val="0"/>
          <w:numId w:val="3"/>
        </w:numPr>
        <w:contextualSpacing/>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 xml:space="preserve">Dr. Raychelle Harris: </w:t>
      </w:r>
      <w:proofErr w:type="spellStart"/>
      <w:r w:rsidRPr="00B41A47">
        <w:rPr>
          <w:rFonts w:ascii="Times New Roman" w:eastAsia="Calibri" w:hAnsi="Times New Roman" w:cs="Times New Roman"/>
          <w:kern w:val="0"/>
          <w:sz w:val="24"/>
          <w:szCs w:val="24"/>
          <w14:ligatures w14:val="none"/>
        </w:rPr>
        <w:t>True+Way</w:t>
      </w:r>
      <w:proofErr w:type="spellEnd"/>
      <w:r w:rsidRPr="00B41A47">
        <w:rPr>
          <w:rFonts w:ascii="Times New Roman" w:eastAsia="Calibri" w:hAnsi="Times New Roman" w:cs="Times New Roman"/>
          <w:kern w:val="0"/>
          <w:sz w:val="24"/>
          <w:szCs w:val="24"/>
          <w14:ligatures w14:val="none"/>
        </w:rPr>
        <w:t xml:space="preserve"> ASL (formerly at Gallaudet University)</w:t>
      </w:r>
      <w:r w:rsidRPr="00B41A47">
        <w:rPr>
          <w:rFonts w:ascii="Times New Roman" w:eastAsia="Calibri" w:hAnsi="Times New Roman" w:cs="Times New Roman"/>
          <w:kern w:val="0"/>
          <w:sz w:val="24"/>
          <w:szCs w:val="24"/>
          <w14:ligatures w14:val="none"/>
        </w:rPr>
        <w:br/>
        <w:t>Senior Adjunct Faculty Department of Language, Education, &amp; Culture</w:t>
      </w:r>
    </w:p>
    <w:p w14:paraId="0CADED9C" w14:textId="77777777" w:rsidR="00B41A47" w:rsidRPr="00B41A47" w:rsidRDefault="00B41A47" w:rsidP="00B41A47">
      <w:pPr>
        <w:numPr>
          <w:ilvl w:val="0"/>
          <w:numId w:val="3"/>
        </w:numPr>
        <w:contextualSpacing/>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Dr. Naomi Sheneman: University of Northern Colorado</w:t>
      </w:r>
      <w:r w:rsidRPr="00B41A47">
        <w:rPr>
          <w:rFonts w:ascii="Calibri" w:eastAsia="Calibri" w:hAnsi="Calibri" w:cs="Arial"/>
          <w:kern w:val="0"/>
          <w14:ligatures w14:val="none"/>
        </w:rPr>
        <w:br/>
      </w:r>
      <w:r w:rsidRPr="00B41A47">
        <w:rPr>
          <w:rFonts w:ascii="Times New Roman" w:eastAsia="Calibri" w:hAnsi="Times New Roman" w:cs="Times New Roman"/>
          <w:kern w:val="0"/>
          <w:sz w:val="24"/>
          <w:szCs w:val="24"/>
          <w14:ligatures w14:val="none"/>
        </w:rPr>
        <w:t xml:space="preserve">Curriculum Developer in Department of ASL &amp; Interpreting Studies (focus on ethics in interpreting work) </w:t>
      </w:r>
    </w:p>
    <w:p w14:paraId="07812476" w14:textId="77777777" w:rsidR="00B41A47" w:rsidRPr="00B41A47" w:rsidRDefault="00B41A47" w:rsidP="00B41A47">
      <w:pPr>
        <w:numPr>
          <w:ilvl w:val="0"/>
          <w:numId w:val="3"/>
        </w:numPr>
        <w:contextualSpacing/>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 xml:space="preserve">Dr. </w:t>
      </w:r>
      <w:proofErr w:type="spellStart"/>
      <w:r w:rsidRPr="00B41A47">
        <w:rPr>
          <w:rFonts w:ascii="Times New Roman" w:eastAsia="Calibri" w:hAnsi="Times New Roman" w:cs="Times New Roman"/>
          <w:kern w:val="0"/>
          <w:sz w:val="24"/>
          <w:szCs w:val="24"/>
          <w14:ligatures w14:val="none"/>
        </w:rPr>
        <w:t>Rezenet</w:t>
      </w:r>
      <w:proofErr w:type="spellEnd"/>
      <w:r w:rsidRPr="00B41A47">
        <w:rPr>
          <w:rFonts w:ascii="Times New Roman" w:eastAsia="Calibri" w:hAnsi="Times New Roman" w:cs="Times New Roman"/>
          <w:kern w:val="0"/>
          <w:sz w:val="24"/>
          <w:szCs w:val="24"/>
          <w14:ligatures w14:val="none"/>
        </w:rPr>
        <w:t xml:space="preserve"> Moges-Riedel: California State University, Long Beach</w:t>
      </w:r>
      <w:r w:rsidRPr="00B41A47">
        <w:rPr>
          <w:rFonts w:ascii="Calibri" w:eastAsia="Calibri" w:hAnsi="Calibri" w:cs="Arial"/>
          <w:kern w:val="0"/>
          <w14:ligatures w14:val="none"/>
        </w:rPr>
        <w:br/>
      </w:r>
      <w:r w:rsidRPr="00B41A47">
        <w:rPr>
          <w:rFonts w:ascii="Times New Roman" w:eastAsia="Calibri" w:hAnsi="Times New Roman" w:cs="Times New Roman"/>
          <w:kern w:val="0"/>
          <w:sz w:val="24"/>
          <w:szCs w:val="24"/>
          <w14:ligatures w14:val="none"/>
        </w:rPr>
        <w:t>Assistant Professor in ASL Linguistics and Deaf Cultures</w:t>
      </w:r>
    </w:p>
    <w:p w14:paraId="00606B7C" w14:textId="77777777" w:rsidR="00B41A47" w:rsidRPr="00B41A47" w:rsidRDefault="00B41A47" w:rsidP="00B41A47">
      <w:pPr>
        <w:numPr>
          <w:ilvl w:val="0"/>
          <w:numId w:val="3"/>
        </w:numPr>
        <w:contextualSpacing/>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Dr. Becky Brooks: Ohio University</w:t>
      </w:r>
      <w:r w:rsidRPr="00B41A47">
        <w:rPr>
          <w:rFonts w:ascii="Calibri" w:eastAsia="Calibri" w:hAnsi="Calibri" w:cs="Arial"/>
          <w:kern w:val="0"/>
          <w14:ligatures w14:val="none"/>
        </w:rPr>
        <w:br/>
      </w:r>
      <w:r w:rsidRPr="00B41A47">
        <w:rPr>
          <w:rFonts w:ascii="Times New Roman" w:eastAsia="Calibri" w:hAnsi="Times New Roman" w:cs="Times New Roman"/>
          <w:kern w:val="0"/>
          <w:sz w:val="24"/>
          <w:szCs w:val="24"/>
          <w14:ligatures w14:val="none"/>
        </w:rPr>
        <w:t>Associate Professor of Instruction &amp; ASL Program Coordinator</w:t>
      </w:r>
    </w:p>
    <w:p w14:paraId="0E081265" w14:textId="77777777" w:rsidR="00B41A47" w:rsidRPr="00B41A47" w:rsidRDefault="00B41A47" w:rsidP="00B41A47">
      <w:pPr>
        <w:numPr>
          <w:ilvl w:val="0"/>
          <w:numId w:val="3"/>
        </w:numPr>
        <w:contextualSpacing/>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Dr. Kenneth DeHaan: Gallaudet University</w:t>
      </w:r>
      <w:r w:rsidRPr="00B41A47">
        <w:rPr>
          <w:rFonts w:ascii="Calibri" w:eastAsia="Calibri" w:hAnsi="Calibri" w:cs="Arial"/>
          <w:kern w:val="0"/>
          <w14:ligatures w14:val="none"/>
        </w:rPr>
        <w:br/>
      </w:r>
      <w:r w:rsidRPr="00B41A47">
        <w:rPr>
          <w:rFonts w:ascii="Times New Roman" w:eastAsia="Calibri" w:hAnsi="Times New Roman" w:cs="Times New Roman"/>
          <w:kern w:val="0"/>
          <w:sz w:val="24"/>
          <w:szCs w:val="24"/>
          <w14:ligatures w14:val="none"/>
        </w:rPr>
        <w:t xml:space="preserve">Assistant Professor &amp; Masters of ASL Education Program Director </w:t>
      </w:r>
    </w:p>
    <w:p w14:paraId="66B675D2" w14:textId="77777777" w:rsidR="00B41A47" w:rsidRPr="00B41A47" w:rsidRDefault="00B41A47" w:rsidP="00B41A47">
      <w:pPr>
        <w:numPr>
          <w:ilvl w:val="0"/>
          <w:numId w:val="3"/>
        </w:numPr>
        <w:contextualSpacing/>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Dr. Lissa Ramirez-Stapleton: California State University Northridge</w:t>
      </w:r>
      <w:r w:rsidRPr="00B41A47">
        <w:rPr>
          <w:rFonts w:ascii="Calibri" w:eastAsia="Calibri" w:hAnsi="Calibri" w:cs="Arial"/>
          <w:kern w:val="0"/>
          <w14:ligatures w14:val="none"/>
        </w:rPr>
        <w:br/>
      </w:r>
      <w:r w:rsidRPr="00B41A47">
        <w:rPr>
          <w:rFonts w:ascii="Times New Roman" w:eastAsia="Calibri" w:hAnsi="Times New Roman" w:cs="Times New Roman"/>
          <w:kern w:val="0"/>
          <w:sz w:val="24"/>
          <w:szCs w:val="24"/>
          <w14:ligatures w14:val="none"/>
        </w:rPr>
        <w:t xml:space="preserve">Associate Professor at California State University Northridge in the Deaf Studies Department and core faculty in the Educational Leadership and Policy Studies Program </w:t>
      </w:r>
    </w:p>
    <w:p w14:paraId="00D2EC4A" w14:textId="77777777" w:rsidR="00B41A47" w:rsidRPr="00B41A47" w:rsidRDefault="00B41A47" w:rsidP="00B41A47">
      <w:pPr>
        <w:numPr>
          <w:ilvl w:val="0"/>
          <w:numId w:val="3"/>
        </w:numPr>
        <w:contextualSpacing/>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Dr. Franklin Jones, Jr. (PhD): Boston University</w:t>
      </w:r>
      <w:r w:rsidRPr="00B41A47">
        <w:rPr>
          <w:rFonts w:ascii="Times New Roman" w:eastAsia="Calibri" w:hAnsi="Times New Roman" w:cs="Times New Roman"/>
          <w:kern w:val="0"/>
          <w:sz w:val="24"/>
          <w:szCs w:val="24"/>
          <w14:ligatures w14:val="none"/>
        </w:rPr>
        <w:br/>
        <w:t xml:space="preserve">Faculty Lecturer: Wheelock College of Education &amp; Human Development </w:t>
      </w:r>
    </w:p>
    <w:p w14:paraId="36BF8742" w14:textId="77777777" w:rsidR="00B41A47" w:rsidRPr="00B41A47" w:rsidRDefault="00B41A47" w:rsidP="00B41A47">
      <w:pPr>
        <w:numPr>
          <w:ilvl w:val="0"/>
          <w:numId w:val="3"/>
        </w:numPr>
        <w:contextualSpacing/>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lastRenderedPageBreak/>
        <w:t>Aimee Sever-Hall (PhD Candidate): St. Catherine University</w:t>
      </w:r>
      <w:r w:rsidRPr="00B41A47">
        <w:rPr>
          <w:rFonts w:ascii="Times New Roman" w:eastAsia="Calibri" w:hAnsi="Times New Roman" w:cs="Times New Roman"/>
          <w:kern w:val="0"/>
          <w:sz w:val="24"/>
          <w:szCs w:val="24"/>
          <w14:ligatures w14:val="none"/>
        </w:rPr>
        <w:br/>
        <w:t>Asst. Professor (TT), Department Chair: ASL &amp; Interpreting Dept.</w:t>
      </w:r>
    </w:p>
    <w:p w14:paraId="6CB4C78A" w14:textId="77777777" w:rsidR="00B41A47" w:rsidRPr="00B41A47" w:rsidRDefault="00B41A47" w:rsidP="00B41A47">
      <w:pPr>
        <w:numPr>
          <w:ilvl w:val="0"/>
          <w:numId w:val="3"/>
        </w:numPr>
        <w:contextualSpacing/>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Dr. Amy Rowley: California State University, East Bay</w:t>
      </w:r>
      <w:r w:rsidRPr="00B41A47">
        <w:rPr>
          <w:rFonts w:ascii="Times New Roman" w:eastAsia="Calibri" w:hAnsi="Times New Roman" w:cs="Times New Roman"/>
          <w:kern w:val="0"/>
          <w:sz w:val="24"/>
          <w:szCs w:val="24"/>
          <w14:ligatures w14:val="none"/>
        </w:rPr>
        <w:br/>
        <w:t>Professor &amp; Coordinator of ASL Program </w:t>
      </w:r>
    </w:p>
    <w:p w14:paraId="6E57F942" w14:textId="77777777" w:rsidR="00B41A47" w:rsidRPr="00B41A47" w:rsidRDefault="00B41A47" w:rsidP="00B41A47">
      <w:pPr>
        <w:numPr>
          <w:ilvl w:val="0"/>
          <w:numId w:val="3"/>
        </w:numPr>
        <w:contextualSpacing/>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Dr. Stephanie Cawthorn: University of Texas at Austin</w:t>
      </w:r>
      <w:r w:rsidRPr="00B41A47">
        <w:rPr>
          <w:rFonts w:ascii="Times New Roman" w:eastAsia="Calibri" w:hAnsi="Times New Roman" w:cs="Times New Roman"/>
          <w:kern w:val="0"/>
          <w:sz w:val="24"/>
          <w:szCs w:val="24"/>
          <w14:ligatures w14:val="none"/>
        </w:rPr>
        <w:br/>
        <w:t>Professor &amp; Director of the Collaborative for Access &amp; Equity</w:t>
      </w:r>
    </w:p>
    <w:p w14:paraId="40024A32" w14:textId="77777777" w:rsidR="00B41A47" w:rsidRPr="00B41A47" w:rsidRDefault="00B41A47" w:rsidP="00B41A47">
      <w:pPr>
        <w:ind w:left="720"/>
        <w:contextualSpacing/>
        <w:rPr>
          <w:rFonts w:ascii="Times New Roman" w:eastAsia="Calibri" w:hAnsi="Times New Roman" w:cs="Times New Roman"/>
          <w:kern w:val="0"/>
          <w:sz w:val="24"/>
          <w:szCs w:val="24"/>
          <w14:ligatures w14:val="none"/>
        </w:rPr>
      </w:pPr>
    </w:p>
    <w:p w14:paraId="32E52553" w14:textId="77777777" w:rsidR="00B41A47" w:rsidRPr="00B41A47" w:rsidRDefault="00B41A47" w:rsidP="00B41A47">
      <w:pPr>
        <w:rPr>
          <w:rFonts w:ascii="Times New Roman" w:eastAsia="Calibri" w:hAnsi="Times New Roman" w:cs="Times New Roman"/>
          <w:b/>
          <w:bCs/>
          <w:color w:val="000000"/>
          <w:kern w:val="0"/>
          <w:sz w:val="24"/>
          <w:szCs w:val="24"/>
          <w14:ligatures w14:val="none"/>
        </w:rPr>
      </w:pPr>
      <w:r w:rsidRPr="00B41A47">
        <w:rPr>
          <w:rFonts w:ascii="Times New Roman" w:eastAsia="Calibri" w:hAnsi="Times New Roman" w:cs="Times New Roman"/>
          <w:b/>
          <w:bCs/>
          <w:color w:val="000000"/>
          <w:kern w:val="0"/>
          <w:sz w:val="24"/>
          <w:szCs w:val="24"/>
          <w14:ligatures w14:val="none"/>
        </w:rPr>
        <w:t>II. Rationale</w:t>
      </w:r>
    </w:p>
    <w:p w14:paraId="1BD5ADBB" w14:textId="77777777" w:rsidR="00B41A47" w:rsidRPr="00B41A47" w:rsidRDefault="00B41A47" w:rsidP="00B41A47">
      <w:pPr>
        <w:rPr>
          <w:rFonts w:ascii="Times New Roman" w:eastAsia="Calibri" w:hAnsi="Times New Roman" w:cs="Times New Roman"/>
          <w:b/>
          <w:bCs/>
          <w:color w:val="000000"/>
          <w:kern w:val="0"/>
          <w:sz w:val="24"/>
          <w:szCs w:val="24"/>
          <w14:ligatures w14:val="none"/>
        </w:rPr>
      </w:pPr>
      <w:r w:rsidRPr="00B41A47">
        <w:rPr>
          <w:rFonts w:ascii="Times New Roman" w:eastAsia="Calibri" w:hAnsi="Times New Roman" w:cs="Times New Roman"/>
          <w:b/>
          <w:bCs/>
          <w:color w:val="000000"/>
          <w:kern w:val="0"/>
          <w:sz w:val="24"/>
          <w:szCs w:val="24"/>
          <w14:ligatures w14:val="none"/>
        </w:rPr>
        <w:t>A. Rationale/Purpose of the major, Data, Resources</w:t>
      </w:r>
    </w:p>
    <w:p w14:paraId="6F76AAD5" w14:textId="77777777" w:rsidR="00B41A47" w:rsidRPr="00B41A47" w:rsidRDefault="00B41A47" w:rsidP="00B41A47">
      <w:pPr>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ASL is experiencing a boom in enrollments at OSU and across the country. From Fall 2022 to the present the increase in enrollment in 1101-1103 prompted the hiring of 8 additional full-time instructors and three adjuncts. It is important to point out that prior to this time, many students</w:t>
      </w:r>
      <w:r w:rsidRPr="00B41A47">
        <w:rPr>
          <w:rFonts w:ascii="Times New Roman" w:eastAsia="Times New Roman" w:hAnsi="Times New Roman" w:cs="Times New Roman"/>
          <w:color w:val="000000"/>
          <w:kern w:val="0"/>
          <w:sz w:val="24"/>
          <w:szCs w:val="24"/>
          <w14:ligatures w14:val="none"/>
        </w:rPr>
        <w:t xml:space="preserve"> had not been able to get into ASL 1101-1103 courses until their </w:t>
      </w:r>
      <w:proofErr w:type="gramStart"/>
      <w:r w:rsidRPr="00B41A47">
        <w:rPr>
          <w:rFonts w:ascii="Times New Roman" w:eastAsia="Times New Roman" w:hAnsi="Times New Roman" w:cs="Times New Roman"/>
          <w:color w:val="000000"/>
          <w:kern w:val="0"/>
          <w:sz w:val="24"/>
          <w:szCs w:val="24"/>
          <w14:ligatures w14:val="none"/>
        </w:rPr>
        <w:t>Junior</w:t>
      </w:r>
      <w:proofErr w:type="gramEnd"/>
      <w:r w:rsidRPr="00B41A47">
        <w:rPr>
          <w:rFonts w:ascii="Times New Roman" w:eastAsia="Times New Roman" w:hAnsi="Times New Roman" w:cs="Times New Roman"/>
          <w:color w:val="000000"/>
          <w:kern w:val="0"/>
          <w:sz w:val="24"/>
          <w:szCs w:val="24"/>
          <w14:ligatures w14:val="none"/>
        </w:rPr>
        <w:t xml:space="preserve"> year and thus did not have time to declare the minor. Moreover, the practice prior to hiring new staff had always been to ensure that the 1101-1103 GE courses were offered, so the minor courses had limited offerings. With the recent investment in instructors, our ability to reach underclassmen has grown and the</w:t>
      </w:r>
      <w:r w:rsidRPr="00B41A47">
        <w:rPr>
          <w:rFonts w:ascii="Times New Roman" w:eastAsia="Calibri" w:hAnsi="Times New Roman" w:cs="Times New Roman"/>
          <w:kern w:val="0"/>
          <w:sz w:val="24"/>
          <w:szCs w:val="24"/>
          <w14:ligatures w14:val="none"/>
        </w:rPr>
        <w:t xml:space="preserve"> ASL Studies minor has healthy enrollments, suggesting that now is the time to develop a major. The minor was approved in the Spring of 2020 and in Autumn 2020 students could declare the minor. The first year the minor was offered 9 students declared the minor and 7 graduated with the minor by the end Spring of 2021. Since then, 84 students have declared the minor.</w:t>
      </w:r>
    </w:p>
    <w:p w14:paraId="3684ADA8" w14:textId="77777777" w:rsidR="00B41A47" w:rsidRPr="00B41A47" w:rsidRDefault="00B41A47" w:rsidP="00B41A47">
      <w:pPr>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The courses included in the Minor are the following:</w:t>
      </w:r>
    </w:p>
    <w:p w14:paraId="1B06DEAD" w14:textId="77777777" w:rsidR="00B41A47" w:rsidRPr="00B41A47" w:rsidRDefault="00B41A47" w:rsidP="00B41A47">
      <w:pPr>
        <w:numPr>
          <w:ilvl w:val="0"/>
          <w:numId w:val="1"/>
        </w:numPr>
        <w:contextualSpacing/>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ASL 2104:</w:t>
      </w:r>
      <w:r w:rsidRPr="00B41A47">
        <w:rPr>
          <w:rFonts w:ascii="Times New Roman" w:eastAsia="Calibri" w:hAnsi="Times New Roman" w:cs="Times New Roman"/>
          <w:i/>
          <w:iCs/>
          <w:kern w:val="0"/>
          <w:sz w:val="24"/>
          <w:szCs w:val="24"/>
          <w14:ligatures w14:val="none"/>
        </w:rPr>
        <w:t xml:space="preserve"> American Sign Language Conversational Discourse</w:t>
      </w:r>
    </w:p>
    <w:p w14:paraId="719941C0" w14:textId="77777777" w:rsidR="00B41A47" w:rsidRPr="00B41A47" w:rsidRDefault="00B41A47" w:rsidP="00B41A47">
      <w:pPr>
        <w:numPr>
          <w:ilvl w:val="0"/>
          <w:numId w:val="1"/>
        </w:numPr>
        <w:contextualSpacing/>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 xml:space="preserve">ASL 3105: </w:t>
      </w:r>
      <w:r w:rsidRPr="00B41A47">
        <w:rPr>
          <w:rFonts w:ascii="Times New Roman" w:eastAsia="Calibri" w:hAnsi="Times New Roman" w:cs="Times New Roman"/>
          <w:i/>
          <w:iCs/>
          <w:kern w:val="0"/>
          <w:sz w:val="24"/>
          <w:szCs w:val="24"/>
          <w14:ligatures w14:val="none"/>
        </w:rPr>
        <w:t>American Sign Language Literature</w:t>
      </w:r>
    </w:p>
    <w:p w14:paraId="1F7C57B7" w14:textId="77777777" w:rsidR="00B41A47" w:rsidRPr="00B41A47" w:rsidRDefault="00B41A47" w:rsidP="00B41A47">
      <w:pPr>
        <w:numPr>
          <w:ilvl w:val="0"/>
          <w:numId w:val="1"/>
        </w:numPr>
        <w:contextualSpacing/>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 xml:space="preserve">ASL 3350: </w:t>
      </w:r>
      <w:r w:rsidRPr="00B41A47">
        <w:rPr>
          <w:rFonts w:ascii="Times New Roman" w:eastAsia="Calibri" w:hAnsi="Times New Roman" w:cs="Times New Roman"/>
          <w:i/>
          <w:iCs/>
          <w:kern w:val="0"/>
          <w:sz w:val="24"/>
          <w:szCs w:val="24"/>
          <w14:ligatures w14:val="none"/>
        </w:rPr>
        <w:t>American Deaf Arts and Literature</w:t>
      </w:r>
    </w:p>
    <w:p w14:paraId="003DCFCA" w14:textId="77777777" w:rsidR="00B41A47" w:rsidRPr="00B41A47" w:rsidRDefault="00B41A47" w:rsidP="00B41A47">
      <w:pPr>
        <w:numPr>
          <w:ilvl w:val="0"/>
          <w:numId w:val="1"/>
        </w:numPr>
        <w:contextualSpacing/>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 xml:space="preserve">ASL 4189S: </w:t>
      </w:r>
      <w:r w:rsidRPr="00B41A47">
        <w:rPr>
          <w:rFonts w:ascii="Times New Roman" w:eastAsia="Calibri" w:hAnsi="Times New Roman" w:cs="Times New Roman"/>
          <w:i/>
          <w:iCs/>
          <w:kern w:val="0"/>
          <w:sz w:val="24"/>
          <w:szCs w:val="24"/>
          <w14:ligatures w14:val="none"/>
        </w:rPr>
        <w:t>Service-Learning Within Deaf Communities</w:t>
      </w:r>
    </w:p>
    <w:p w14:paraId="5E5936B9" w14:textId="77777777" w:rsidR="00B41A47" w:rsidRPr="00B41A47" w:rsidRDefault="00B41A47" w:rsidP="00B41A47">
      <w:pPr>
        <w:rPr>
          <w:rFonts w:ascii="Times New Roman" w:eastAsia="Calibri" w:hAnsi="Times New Roman" w:cs="Times New Roman"/>
          <w:kern w:val="0"/>
          <w:sz w:val="24"/>
          <w:szCs w:val="24"/>
          <w14:ligatures w14:val="none"/>
        </w:rPr>
      </w:pPr>
    </w:p>
    <w:p w14:paraId="1F9535D8" w14:textId="77777777" w:rsidR="00B41A47" w:rsidRPr="00B41A47" w:rsidRDefault="00B41A47" w:rsidP="00B41A47">
      <w:pPr>
        <w:rPr>
          <w:rFonts w:ascii="Times New Roman" w:eastAsia="Times New Roman" w:hAnsi="Times New Roman" w:cs="Times New Roman"/>
          <w:color w:val="000000"/>
          <w:sz w:val="24"/>
          <w:szCs w:val="24"/>
          <w14:ligatures w14:val="none"/>
        </w:rPr>
      </w:pPr>
      <w:r w:rsidRPr="00B41A47">
        <w:rPr>
          <w:rFonts w:ascii="Times New Roman" w:eastAsia="Times New Roman" w:hAnsi="Times New Roman" w:cs="Times New Roman"/>
          <w:color w:val="000000"/>
          <w:sz w:val="24"/>
          <w:szCs w:val="24"/>
          <w14:ligatures w14:val="none"/>
        </w:rPr>
        <w:t xml:space="preserve">During academic year 2022- 2023, the ASL program along with the Center for Languages Literatures and Cultures applied for and received the ASC Undergraduate Student Success Grant in the amount of $3000.00 to extend the placements of ASL Service-Learning Course (ASL 4189s) into the month of May for students interested in continuing with their experiential learning. The grant was awarded to ASL and the CLLC by the College of Arts and Sciences Career Success Office. The grant was used to provide students with a stipend for hours worked in May of 2023 while continuing at their service-learning community partners and expanding their language growth, continuing their involvement in the Deaf community, and furthering their development of intercultural awareness.  Another part of the grant was for all students enrolled in the ASL 4189s course to receive guidance from the ASC Career Success Office on how to include experiential learning opportunities on their resumes and how to navigate Handshake.  Students interested in the extension of experiential learning applied and were vetted with the assistance of their course instructors. At the completion of the grant, 23 students had worked throughout the semester on their resumes and Handshake with the ASC Career Success </w:t>
      </w:r>
      <w:r w:rsidRPr="00B41A47">
        <w:rPr>
          <w:rFonts w:ascii="Times New Roman" w:eastAsia="Times New Roman" w:hAnsi="Times New Roman" w:cs="Times New Roman"/>
          <w:color w:val="000000"/>
          <w:sz w:val="24"/>
          <w:szCs w:val="24"/>
          <w14:ligatures w14:val="none"/>
        </w:rPr>
        <w:lastRenderedPageBreak/>
        <w:t>Office. Three students were selected to continue with their experiential learning and during May 2023 they worked a total of 124 hours with 3 Deaf community partners. The ASL &amp; CLLC have applied to the </w:t>
      </w:r>
      <w:r w:rsidRPr="00B41A47">
        <w:rPr>
          <w:rFonts w:ascii="Times New Roman" w:eastAsia="Times New Roman" w:hAnsi="Times New Roman" w:cs="Times New Roman"/>
          <w:color w:val="000000"/>
          <w:sz w:val="24"/>
          <w:szCs w:val="24"/>
          <w:shd w:val="clear" w:color="auto" w:fill="FFFFFF"/>
          <w14:ligatures w14:val="none"/>
        </w:rPr>
        <w:t>ASC Undergraduate Student Success Grant for the academic year 2023 – 2024 to continue the development of the expanded experiential learning opportunities and connecting students to resources within the College. </w:t>
      </w:r>
    </w:p>
    <w:p w14:paraId="3A3F7124" w14:textId="77777777" w:rsidR="00B41A47" w:rsidRPr="00B41A47" w:rsidRDefault="00B41A47" w:rsidP="00B41A47">
      <w:pPr>
        <w:rPr>
          <w:rFonts w:ascii="Times New Roman" w:eastAsia="Calibri" w:hAnsi="Times New Roman" w:cs="Times New Roman"/>
          <w:color w:val="333333"/>
          <w:spacing w:val="8"/>
          <w:kern w:val="0"/>
          <w:sz w:val="24"/>
          <w:szCs w:val="24"/>
          <w:shd w:val="clear" w:color="auto" w:fill="FFFFFF"/>
          <w14:ligatures w14:val="none"/>
        </w:rPr>
      </w:pPr>
      <w:r w:rsidRPr="00B41A47">
        <w:rPr>
          <w:rFonts w:ascii="Times New Roman" w:eastAsia="Calibri" w:hAnsi="Times New Roman" w:cs="Times New Roman"/>
          <w:color w:val="333333"/>
          <w:spacing w:val="8"/>
          <w:kern w:val="0"/>
          <w:sz w:val="24"/>
          <w:szCs w:val="24"/>
          <w:shd w:val="clear" w:color="auto" w:fill="FFFFFF"/>
          <w14:ligatures w14:val="none"/>
        </w:rPr>
        <w:t xml:space="preserve">We continue to try to hire ASL instructors, but we have had </w:t>
      </w:r>
      <w:r w:rsidRPr="00B41A47">
        <w:rPr>
          <w:rFonts w:ascii="Times New Roman" w:eastAsia="Calibri" w:hAnsi="Times New Roman" w:cs="Times New Roman"/>
          <w:color w:val="000000"/>
          <w:kern w:val="0"/>
          <w:sz w:val="24"/>
          <w:szCs w:val="24"/>
          <w14:ligatures w14:val="none"/>
        </w:rPr>
        <w:t xml:space="preserve">difficulty finding qualified teaching staff, which is a foundational reason for the creation of the </w:t>
      </w:r>
      <w:r w:rsidRPr="00B41A47">
        <w:rPr>
          <w:rFonts w:ascii="Times New Roman" w:eastAsia="Calibri" w:hAnsi="Times New Roman" w:cs="Times New Roman"/>
          <w:i/>
          <w:iCs/>
          <w:color w:val="000000"/>
          <w:kern w:val="0"/>
          <w:sz w:val="24"/>
          <w:szCs w:val="24"/>
          <w14:ligatures w14:val="none"/>
        </w:rPr>
        <w:t>Certificate for ASL Teacher Training</w:t>
      </w:r>
      <w:r w:rsidRPr="00B41A47">
        <w:rPr>
          <w:rFonts w:ascii="Times New Roman" w:eastAsia="Calibri" w:hAnsi="Times New Roman" w:cs="Times New Roman"/>
          <w:color w:val="000000"/>
          <w:kern w:val="0"/>
          <w:sz w:val="24"/>
          <w:szCs w:val="24"/>
          <w14:ligatures w14:val="none"/>
        </w:rPr>
        <w:t xml:space="preserve"> that we are also proposing. The certificate will be part of the </w:t>
      </w:r>
      <w:r w:rsidRPr="00B41A47">
        <w:rPr>
          <w:rFonts w:ascii="Times New Roman" w:eastAsia="Calibri" w:hAnsi="Times New Roman" w:cs="Times New Roman"/>
          <w:i/>
          <w:iCs/>
          <w:color w:val="000000"/>
          <w:kern w:val="0"/>
          <w:sz w:val="24"/>
          <w:szCs w:val="24"/>
          <w14:ligatures w14:val="none"/>
        </w:rPr>
        <w:t>Center for ASL Teacher Training and Deaf Equity</w:t>
      </w:r>
      <w:r w:rsidRPr="00B41A47">
        <w:rPr>
          <w:rFonts w:ascii="Times New Roman" w:eastAsia="Calibri" w:hAnsi="Times New Roman" w:cs="Times New Roman"/>
          <w:color w:val="000000"/>
          <w:kern w:val="0"/>
          <w:sz w:val="24"/>
          <w:szCs w:val="24"/>
          <w14:ligatures w14:val="none"/>
        </w:rPr>
        <w:t xml:space="preserve">, which has been approved and funded by the College. The major goes </w:t>
      </w:r>
      <w:proofErr w:type="gramStart"/>
      <w:r w:rsidRPr="00B41A47">
        <w:rPr>
          <w:rFonts w:ascii="Times New Roman" w:eastAsia="Calibri" w:hAnsi="Times New Roman" w:cs="Times New Roman"/>
          <w:color w:val="000000"/>
          <w:kern w:val="0"/>
          <w:sz w:val="24"/>
          <w:szCs w:val="24"/>
          <w14:ligatures w14:val="none"/>
        </w:rPr>
        <w:t>hand-in-hand</w:t>
      </w:r>
      <w:proofErr w:type="gramEnd"/>
      <w:r w:rsidRPr="00B41A47">
        <w:rPr>
          <w:rFonts w:ascii="Times New Roman" w:eastAsia="Calibri" w:hAnsi="Times New Roman" w:cs="Times New Roman"/>
          <w:color w:val="000000"/>
          <w:kern w:val="0"/>
          <w:sz w:val="24"/>
          <w:szCs w:val="24"/>
          <w14:ligatures w14:val="none"/>
        </w:rPr>
        <w:t xml:space="preserve"> with the certificate (with some courses overlapping), since w</w:t>
      </w:r>
      <w:r w:rsidRPr="00B41A47">
        <w:rPr>
          <w:rFonts w:ascii="Times New Roman" w:eastAsia="Calibri" w:hAnsi="Times New Roman" w:cs="Times New Roman"/>
          <w:color w:val="333333"/>
          <w:spacing w:val="8"/>
          <w:kern w:val="0"/>
          <w:sz w:val="24"/>
          <w:szCs w:val="24"/>
          <w:shd w:val="clear" w:color="auto" w:fill="FFFFFF"/>
          <w14:ligatures w14:val="none"/>
        </w:rPr>
        <w:t>e recognize that a center for ASL teacher training at an institution that does not have a major in ASL, at least in progress, creates an optics problem.</w:t>
      </w:r>
    </w:p>
    <w:p w14:paraId="2EE44B78" w14:textId="77777777" w:rsidR="00B41A47" w:rsidRPr="00B41A47" w:rsidRDefault="00B41A47" w:rsidP="00B41A47">
      <w:pPr>
        <w:rPr>
          <w:rFonts w:ascii="Times New Roman" w:eastAsia="Calibri" w:hAnsi="Times New Roman" w:cs="Times New Roman"/>
          <w:color w:val="333333"/>
          <w:spacing w:val="8"/>
          <w:kern w:val="0"/>
          <w:sz w:val="24"/>
          <w:szCs w:val="24"/>
          <w:shd w:val="clear" w:color="auto" w:fill="FFFFFF"/>
          <w14:ligatures w14:val="none"/>
        </w:rPr>
      </w:pPr>
    </w:p>
    <w:p w14:paraId="073008D3" w14:textId="77777777" w:rsidR="00B41A47" w:rsidRPr="00B41A47" w:rsidRDefault="00B41A47" w:rsidP="00B41A47">
      <w:pPr>
        <w:rPr>
          <w:rFonts w:ascii="Times New Roman" w:eastAsia="Times New Roman" w:hAnsi="Times New Roman" w:cs="Times New Roman"/>
          <w:b/>
          <w:bCs/>
          <w:color w:val="000000"/>
          <w:kern w:val="0"/>
          <w:sz w:val="24"/>
          <w:szCs w:val="24"/>
          <w14:ligatures w14:val="none"/>
        </w:rPr>
      </w:pPr>
      <w:r w:rsidRPr="00B41A47">
        <w:rPr>
          <w:rFonts w:ascii="Times New Roman" w:eastAsia="Times New Roman" w:hAnsi="Times New Roman" w:cs="Times New Roman"/>
          <w:b/>
          <w:bCs/>
          <w:color w:val="000000"/>
          <w:kern w:val="0"/>
          <w:sz w:val="24"/>
          <w:szCs w:val="24"/>
          <w14:ligatures w14:val="none"/>
        </w:rPr>
        <w:t>B. Benefits of the major</w:t>
      </w:r>
    </w:p>
    <w:p w14:paraId="58CF2C0A" w14:textId="77777777" w:rsidR="00B41A47" w:rsidRPr="00B41A47" w:rsidRDefault="00B41A47" w:rsidP="00B41A47">
      <w:pPr>
        <w:rPr>
          <w:rFonts w:ascii="Times New Roman" w:eastAsia="Times New Roman" w:hAnsi="Times New Roman" w:cs="Times New Roman"/>
          <w:b/>
          <w:bCs/>
          <w:color w:val="000000"/>
          <w:kern w:val="0"/>
          <w:sz w:val="24"/>
          <w:szCs w:val="24"/>
          <w14:ligatures w14:val="none"/>
        </w:rPr>
      </w:pPr>
      <w:r w:rsidRPr="00B41A47">
        <w:rPr>
          <w:rFonts w:ascii="Times New Roman" w:eastAsia="Times New Roman" w:hAnsi="Times New Roman" w:cs="Times New Roman"/>
          <w:b/>
          <w:bCs/>
          <w:color w:val="000000"/>
          <w:kern w:val="0"/>
          <w:sz w:val="24"/>
          <w:szCs w:val="24"/>
          <w14:ligatures w14:val="none"/>
        </w:rPr>
        <w:t xml:space="preserve">1. </w:t>
      </w:r>
      <w:r w:rsidRPr="00B41A47">
        <w:rPr>
          <w:rFonts w:ascii="Times New Roman" w:eastAsia="Calibri" w:hAnsi="Times New Roman" w:cs="Times New Roman"/>
          <w:b/>
          <w:bCs/>
          <w:color w:val="000000"/>
          <w:kern w:val="0"/>
          <w:sz w:val="24"/>
          <w:szCs w:val="24"/>
          <w:shd w:val="clear" w:color="auto" w:fill="FFFFFF"/>
          <w14:ligatures w14:val="none"/>
        </w:rPr>
        <w:t>Improve access, opportunities, diversity, and increase OSU's presence as a deaf-welcoming institution</w:t>
      </w:r>
    </w:p>
    <w:p w14:paraId="1ED96DFA" w14:textId="77777777" w:rsidR="00B41A47" w:rsidRPr="00B41A47" w:rsidRDefault="00B41A47" w:rsidP="00B41A47">
      <w:pPr>
        <w:spacing w:after="0" w:line="240" w:lineRule="auto"/>
        <w:rPr>
          <w:rFonts w:ascii="Times New Roman" w:eastAsia="Calibri" w:hAnsi="Times New Roman" w:cs="Times New Roman"/>
          <w:color w:val="000000"/>
          <w:kern w:val="0"/>
          <w:sz w:val="24"/>
          <w:szCs w:val="24"/>
          <w:shd w:val="clear" w:color="auto" w:fill="FFFFFF"/>
          <w14:ligatures w14:val="none"/>
        </w:rPr>
      </w:pPr>
      <w:r w:rsidRPr="00B41A47">
        <w:rPr>
          <w:rFonts w:ascii="Times New Roman" w:eastAsia="Calibri" w:hAnsi="Times New Roman" w:cs="Times New Roman"/>
          <w:color w:val="000000"/>
          <w:kern w:val="0"/>
          <w:sz w:val="24"/>
          <w:szCs w:val="24"/>
          <w:shd w:val="clear" w:color="auto" w:fill="FFFFFF"/>
          <w14:ligatures w14:val="none"/>
        </w:rPr>
        <w:t>As a land-grant institution, Ohio State aims to improve the lives of individuals within our state with research-based programming and educational resources. Likewise, developing an ASL Center for Teaching and a major will improve access, opportunities, diversity, and increase OSU's presence as a deaf-welcoming institution. Historically, there have been significant gaps in achievement outcomes that have drastic and lasting consequences for deaf</w:t>
      </w:r>
      <w:r w:rsidRPr="00B41A47">
        <w:rPr>
          <w:rFonts w:ascii="Times New Roman" w:eastAsia="Calibri" w:hAnsi="Times New Roman" w:cs="Times New Roman"/>
          <w:color w:val="000000"/>
          <w:kern w:val="0"/>
          <w:sz w:val="24"/>
          <w:szCs w:val="24"/>
          <w:shd w:val="clear" w:color="auto" w:fill="FFFFFF"/>
          <w:vertAlign w:val="superscript"/>
          <w14:ligatures w14:val="none"/>
        </w:rPr>
        <w:footnoteReference w:id="2"/>
      </w:r>
      <w:r w:rsidRPr="00B41A47">
        <w:rPr>
          <w:rFonts w:ascii="Times New Roman" w:eastAsia="Calibri" w:hAnsi="Times New Roman" w:cs="Times New Roman"/>
          <w:color w:val="000000"/>
          <w:kern w:val="0"/>
          <w:sz w:val="24"/>
          <w:szCs w:val="24"/>
          <w:shd w:val="clear" w:color="auto" w:fill="FFFFFF"/>
          <w14:ligatures w14:val="none"/>
        </w:rPr>
        <w:t xml:space="preserve"> people worldwide. Nationally deaf people, compared to their hearing peers, are falling short with a 23% employment gap, a 6.5% high school completion gap, a 14.7% bachelor's completion gap, and an 8% gap in postsecondary enrollment (</w:t>
      </w:r>
      <w:proofErr w:type="spellStart"/>
      <w:r w:rsidRPr="00B41A47">
        <w:rPr>
          <w:rFonts w:ascii="Times New Roman" w:eastAsia="Calibri" w:hAnsi="Times New Roman" w:cs="Times New Roman"/>
          <w:color w:val="000000"/>
          <w:kern w:val="0"/>
          <w:sz w:val="24"/>
          <w:szCs w:val="24"/>
          <w:shd w:val="clear" w:color="auto" w:fill="FFFFFF"/>
          <w14:ligatures w14:val="none"/>
        </w:rPr>
        <w:t>Garberoglio</w:t>
      </w:r>
      <w:proofErr w:type="spellEnd"/>
      <w:r w:rsidRPr="00B41A47">
        <w:rPr>
          <w:rFonts w:ascii="Times New Roman" w:eastAsia="Calibri" w:hAnsi="Times New Roman" w:cs="Times New Roman"/>
          <w:color w:val="000000"/>
          <w:kern w:val="0"/>
          <w:sz w:val="24"/>
          <w:szCs w:val="24"/>
          <w:shd w:val="clear" w:color="auto" w:fill="FFFFFF"/>
          <w14:ligatures w14:val="none"/>
        </w:rPr>
        <w:t xml:space="preserve"> et al., 2019). Ohio falls even further below the deaf national employment gap average, 23.8%, the high school completion gap, 7.6%, and the bachelor's completion rate, 15.6% (</w:t>
      </w:r>
      <w:proofErr w:type="spellStart"/>
      <w:r w:rsidRPr="00B41A47">
        <w:rPr>
          <w:rFonts w:ascii="Times New Roman" w:eastAsia="Calibri" w:hAnsi="Times New Roman" w:cs="Times New Roman"/>
          <w:color w:val="000000"/>
          <w:kern w:val="0"/>
          <w:sz w:val="24"/>
          <w:szCs w:val="24"/>
          <w:shd w:val="clear" w:color="auto" w:fill="FFFFFF"/>
          <w14:ligatures w14:val="none"/>
        </w:rPr>
        <w:t>Garberoglio</w:t>
      </w:r>
      <w:proofErr w:type="spellEnd"/>
      <w:r w:rsidRPr="00B41A47">
        <w:rPr>
          <w:rFonts w:ascii="Times New Roman" w:eastAsia="Calibri" w:hAnsi="Times New Roman" w:cs="Times New Roman"/>
          <w:color w:val="000000"/>
          <w:kern w:val="0"/>
          <w:sz w:val="24"/>
          <w:szCs w:val="24"/>
          <w:shd w:val="clear" w:color="auto" w:fill="FFFFFF"/>
          <w14:ligatures w14:val="none"/>
        </w:rPr>
        <w:t xml:space="preserve"> et al., 2017), some disturbing facts despite Ohio's many thriving deaf communities (e.g., Columbus, Cincinnati, Cleveland, Dayton, Youngstown). </w:t>
      </w:r>
    </w:p>
    <w:p w14:paraId="165CCA58" w14:textId="77777777" w:rsidR="00B41A47" w:rsidRPr="00B41A47" w:rsidRDefault="00B41A47" w:rsidP="00B41A47">
      <w:pPr>
        <w:spacing w:after="0" w:line="240" w:lineRule="auto"/>
        <w:rPr>
          <w:rFonts w:ascii="Times New Roman" w:eastAsia="Calibri" w:hAnsi="Times New Roman" w:cs="Times New Roman"/>
          <w:color w:val="000000"/>
          <w:kern w:val="0"/>
          <w:sz w:val="24"/>
          <w:szCs w:val="24"/>
          <w:shd w:val="clear" w:color="auto" w:fill="FFFFFF"/>
          <w14:ligatures w14:val="none"/>
        </w:rPr>
      </w:pPr>
      <w:r w:rsidRPr="00B41A47">
        <w:rPr>
          <w:rFonts w:ascii="Times New Roman" w:eastAsia="Calibri" w:hAnsi="Times New Roman" w:cs="Times New Roman"/>
          <w:color w:val="000000"/>
          <w:kern w:val="0"/>
          <w:sz w:val="24"/>
          <w:szCs w:val="24"/>
          <w14:ligatures w14:val="none"/>
        </w:rPr>
        <w:tab/>
      </w:r>
      <w:r w:rsidRPr="00B41A47">
        <w:rPr>
          <w:rFonts w:ascii="Times New Roman" w:eastAsia="Calibri" w:hAnsi="Times New Roman" w:cs="Times New Roman"/>
          <w:color w:val="000000"/>
          <w:kern w:val="0"/>
          <w:sz w:val="24"/>
          <w:szCs w:val="24"/>
          <w:shd w:val="clear" w:color="auto" w:fill="FFFFFF"/>
          <w14:ligatures w14:val="none"/>
        </w:rPr>
        <w:t>Within the last three years, deaf enrollment at OSU has seen an uptick from thirteen students in 2019 to twenty-three students in 2022. Perhaps attributed to increased shared financial support for college and university training services from both in-state and out-of-state vocational rehabilitation services (e.g., Ohio College2Careers). Recently, Governor DeWine announced an additional $2.1 million in additional support for college students with disabilities (State of Ohio Office of the Governor, 2022).</w:t>
      </w:r>
    </w:p>
    <w:p w14:paraId="00CB4021" w14:textId="77777777" w:rsidR="00B41A47" w:rsidRPr="00B41A47" w:rsidRDefault="00B41A47" w:rsidP="00B41A47">
      <w:pPr>
        <w:spacing w:after="0" w:line="240" w:lineRule="auto"/>
        <w:ind w:firstLine="720"/>
        <w:rPr>
          <w:rFonts w:ascii="Times New Roman" w:eastAsia="Calibri" w:hAnsi="Times New Roman" w:cs="Times New Roman"/>
          <w:color w:val="000000"/>
          <w:kern w:val="0"/>
          <w:sz w:val="24"/>
          <w:szCs w:val="24"/>
          <w:shd w:val="clear" w:color="auto" w:fill="FFFFFF"/>
          <w14:ligatures w14:val="none"/>
        </w:rPr>
      </w:pPr>
      <w:r w:rsidRPr="00B41A47">
        <w:rPr>
          <w:rFonts w:ascii="Times New Roman" w:eastAsia="Calibri" w:hAnsi="Times New Roman" w:cs="Times New Roman"/>
          <w:color w:val="000000"/>
          <w:kern w:val="0"/>
          <w:sz w:val="24"/>
          <w:szCs w:val="24"/>
          <w:shd w:val="clear" w:color="auto" w:fill="FFFFFF"/>
          <w14:ligatures w14:val="none"/>
        </w:rPr>
        <w:t xml:space="preserve">A need still exists to interrogate further the educational barriers that limit deaf people's access to higher education (Eckard, 2019; 2020; 2021a; 2021b). Such barriers as, who defines what academic, social, and noncognitive skills look like for a deaf person, and systemic hearing dominant ideologies (Eckard, 2021a). Searching beyond the static structures grounded in one reality, the hearing way, to a constructivist viewpoint based on lived experiences, the deaf way (Eckard, 2021b). A deaf-welcoming academic model will allow opportunities for deaf students to flourish. </w:t>
      </w:r>
    </w:p>
    <w:p w14:paraId="1067E145" w14:textId="77777777" w:rsidR="00B41A47" w:rsidRPr="00B41A47" w:rsidRDefault="00B41A47" w:rsidP="00B41A47">
      <w:pPr>
        <w:spacing w:after="0" w:line="240" w:lineRule="auto"/>
        <w:rPr>
          <w:rFonts w:ascii="Times New Roman" w:eastAsia="Calibri" w:hAnsi="Times New Roman" w:cs="Times New Roman"/>
          <w:color w:val="000000"/>
          <w:kern w:val="0"/>
          <w:sz w:val="24"/>
          <w:szCs w:val="24"/>
          <w:shd w:val="clear" w:color="auto" w:fill="FFFFFF"/>
          <w14:ligatures w14:val="none"/>
        </w:rPr>
      </w:pPr>
      <w:r w:rsidRPr="00B41A47">
        <w:rPr>
          <w:rFonts w:ascii="Times New Roman" w:eastAsia="Calibri" w:hAnsi="Times New Roman" w:cs="Times New Roman"/>
          <w:color w:val="000000"/>
          <w:kern w:val="0"/>
          <w:sz w:val="24"/>
          <w:szCs w:val="24"/>
          <w14:ligatures w14:val="none"/>
        </w:rPr>
        <w:lastRenderedPageBreak/>
        <w:tab/>
      </w:r>
      <w:r w:rsidRPr="00B41A47">
        <w:rPr>
          <w:rFonts w:ascii="Times New Roman" w:eastAsia="Calibri" w:hAnsi="Times New Roman" w:cs="Times New Roman"/>
          <w:color w:val="000000"/>
          <w:kern w:val="0"/>
          <w:sz w:val="24"/>
          <w:szCs w:val="24"/>
          <w:shd w:val="clear" w:color="auto" w:fill="FFFFFF"/>
          <w14:ligatures w14:val="none"/>
        </w:rPr>
        <w:t>Deaf educational disparities reach far beyond the capabilities of higher education. Nevertheless, it is higher education's responsibility to help fight these battles in our community and reimagine greater possibilities committed to more solutions than problems. Solutions that center on deaf people as a linguistic and cultural minority and explore ways to bridge the divide between education and employment (Eckard, 2019; 2020; 2021a; 2021b). Moreover, re-envisioning how to serve and support practices that foster equity and inclusion of more deaf students in postsecondary settings (Eckard, 2019; 2020; 2021a; 2021b).</w:t>
      </w:r>
    </w:p>
    <w:p w14:paraId="7C39DF24" w14:textId="77777777" w:rsidR="00B41A47" w:rsidRPr="00B41A47" w:rsidRDefault="00B41A47" w:rsidP="00B41A47">
      <w:pPr>
        <w:spacing w:after="0" w:line="240" w:lineRule="auto"/>
        <w:rPr>
          <w:rFonts w:ascii="Times New Roman" w:eastAsia="Calibri" w:hAnsi="Times New Roman" w:cs="Times New Roman"/>
          <w:color w:val="000000"/>
          <w:kern w:val="0"/>
          <w:sz w:val="24"/>
          <w:szCs w:val="24"/>
          <w:shd w:val="clear" w:color="auto" w:fill="FFFFFF"/>
          <w14:ligatures w14:val="none"/>
        </w:rPr>
      </w:pPr>
      <w:r w:rsidRPr="00B41A47">
        <w:rPr>
          <w:rFonts w:ascii="Calibri" w:eastAsia="Calibri" w:hAnsi="Calibri" w:cs="Arial"/>
          <w:kern w:val="0"/>
          <w14:ligatures w14:val="none"/>
        </w:rPr>
        <w:br/>
      </w:r>
      <w:r w:rsidRPr="00B41A47">
        <w:rPr>
          <w:rFonts w:ascii="Times New Roman" w:eastAsia="Calibri" w:hAnsi="Times New Roman" w:cs="Times New Roman"/>
          <w:color w:val="000000"/>
          <w:kern w:val="0"/>
          <w:sz w:val="24"/>
          <w:szCs w:val="24"/>
          <w:shd w:val="clear" w:color="auto" w:fill="FFFFFF"/>
          <w14:ligatures w14:val="none"/>
        </w:rPr>
        <w:t>References</w:t>
      </w:r>
    </w:p>
    <w:p w14:paraId="533273EE" w14:textId="77777777" w:rsidR="00B41A47" w:rsidRPr="00B41A47" w:rsidRDefault="00B41A47" w:rsidP="00B41A47">
      <w:pPr>
        <w:spacing w:after="0" w:line="240" w:lineRule="auto"/>
        <w:ind w:left="720" w:hanging="720"/>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 xml:space="preserve">Eckard, T. (2019). </w:t>
      </w:r>
      <w:r w:rsidRPr="00B41A47">
        <w:rPr>
          <w:rFonts w:ascii="Times New Roman" w:eastAsia="Calibri" w:hAnsi="Times New Roman" w:cs="Times New Roman"/>
          <w:i/>
          <w:kern w:val="0"/>
          <w:sz w:val="24"/>
          <w:szCs w:val="24"/>
          <w14:ligatures w14:val="none"/>
        </w:rPr>
        <w:t>Deaf culture in hearing higher education institutions</w:t>
      </w:r>
      <w:r w:rsidRPr="00B41A47">
        <w:rPr>
          <w:rFonts w:ascii="Times New Roman" w:eastAsia="Calibri" w:hAnsi="Times New Roman" w:cs="Times New Roman"/>
          <w:kern w:val="0"/>
          <w:sz w:val="24"/>
          <w:szCs w:val="24"/>
          <w14:ligatures w14:val="none"/>
        </w:rPr>
        <w:t>. [Unpublished manuscript]. The Ohio State University.</w:t>
      </w:r>
    </w:p>
    <w:p w14:paraId="51965FD4" w14:textId="77777777" w:rsidR="00B41A47" w:rsidRPr="00B41A47" w:rsidRDefault="00B41A47" w:rsidP="00B41A47">
      <w:pPr>
        <w:spacing w:after="0" w:line="240" w:lineRule="auto"/>
        <w:ind w:left="720" w:hanging="720"/>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 xml:space="preserve">Eckard, T. (2020). </w:t>
      </w:r>
      <w:r w:rsidRPr="00B41A47">
        <w:rPr>
          <w:rFonts w:ascii="Times New Roman" w:eastAsia="Calibri" w:hAnsi="Times New Roman" w:cs="Times New Roman"/>
          <w:i/>
          <w:kern w:val="0"/>
          <w:sz w:val="24"/>
          <w:szCs w:val="24"/>
          <w14:ligatures w14:val="none"/>
        </w:rPr>
        <w:t>Where are all the deaf college students, and are we ready for them?</w:t>
      </w:r>
      <w:r w:rsidRPr="00B41A47">
        <w:rPr>
          <w:rFonts w:ascii="Times New Roman" w:eastAsia="Calibri" w:hAnsi="Times New Roman" w:cs="Times New Roman"/>
          <w:kern w:val="0"/>
          <w:sz w:val="24"/>
          <w:szCs w:val="24"/>
          <w14:ligatures w14:val="none"/>
        </w:rPr>
        <w:t xml:space="preserve"> [Unpublished manuscript]. The Ohio State University.</w:t>
      </w:r>
    </w:p>
    <w:p w14:paraId="10E73736" w14:textId="77777777" w:rsidR="00B41A47" w:rsidRPr="00B41A47" w:rsidRDefault="00B41A47" w:rsidP="00B41A47">
      <w:pPr>
        <w:spacing w:after="0" w:line="240" w:lineRule="auto"/>
        <w:ind w:left="720" w:hanging="720"/>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 xml:space="preserve">Eckard, T. (2021a). </w:t>
      </w:r>
      <w:r w:rsidRPr="00B41A47">
        <w:rPr>
          <w:rFonts w:ascii="Times New Roman" w:eastAsia="Calibri" w:hAnsi="Times New Roman" w:cs="Times New Roman"/>
          <w:i/>
          <w:kern w:val="0"/>
          <w:sz w:val="24"/>
          <w:szCs w:val="24"/>
          <w14:ligatures w14:val="none"/>
        </w:rPr>
        <w:t xml:space="preserve">Deaf and hard of hearing achievement gaps: Centering self, experiences, and implications for advancing college readiness praxis </w:t>
      </w:r>
      <w:r w:rsidRPr="00B41A47">
        <w:rPr>
          <w:rFonts w:ascii="Times New Roman" w:eastAsia="Calibri" w:hAnsi="Times New Roman" w:cs="Times New Roman"/>
          <w:kern w:val="0"/>
          <w:sz w:val="24"/>
          <w:szCs w:val="24"/>
          <w14:ligatures w14:val="none"/>
        </w:rPr>
        <w:t>[Unpublished manuscript]. The Ohio State University.</w:t>
      </w:r>
    </w:p>
    <w:p w14:paraId="113DDB60" w14:textId="77777777" w:rsidR="00B41A47" w:rsidRPr="00B41A47" w:rsidRDefault="00B41A47" w:rsidP="00B41A47">
      <w:pPr>
        <w:spacing w:after="0" w:line="240" w:lineRule="auto"/>
        <w:ind w:left="720" w:hanging="720"/>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 xml:space="preserve">Eckard, T. (2021b). </w:t>
      </w:r>
      <w:r w:rsidRPr="00B41A47">
        <w:rPr>
          <w:rFonts w:ascii="Times New Roman" w:eastAsia="Calibri" w:hAnsi="Times New Roman" w:cs="Times New Roman"/>
          <w:i/>
          <w:kern w:val="0"/>
          <w:sz w:val="24"/>
          <w:szCs w:val="24"/>
          <w14:ligatures w14:val="none"/>
        </w:rPr>
        <w:t xml:space="preserve">Can you see me? Centering deaf college students' cultural and linguistic identity development </w:t>
      </w:r>
      <w:r w:rsidRPr="00B41A47">
        <w:rPr>
          <w:rFonts w:ascii="Times New Roman" w:eastAsia="Calibri" w:hAnsi="Times New Roman" w:cs="Times New Roman"/>
          <w:kern w:val="0"/>
          <w:sz w:val="24"/>
          <w:szCs w:val="24"/>
          <w14:ligatures w14:val="none"/>
        </w:rPr>
        <w:t xml:space="preserve">[Unpublished manuscript]. The Ohio State University. </w:t>
      </w:r>
    </w:p>
    <w:p w14:paraId="0D15B3AA" w14:textId="77777777" w:rsidR="00B41A47" w:rsidRPr="00B41A47" w:rsidRDefault="00B41A47" w:rsidP="00B41A47">
      <w:pPr>
        <w:spacing w:after="0" w:line="240" w:lineRule="auto"/>
        <w:ind w:left="720" w:hanging="720"/>
        <w:rPr>
          <w:rFonts w:ascii="Times New Roman" w:eastAsia="Times New Roman" w:hAnsi="Times New Roman" w:cs="Times New Roman"/>
          <w:kern w:val="0"/>
          <w:sz w:val="24"/>
          <w:szCs w:val="24"/>
          <w14:ligatures w14:val="none"/>
        </w:rPr>
      </w:pPr>
      <w:proofErr w:type="spellStart"/>
      <w:r w:rsidRPr="00B41A47">
        <w:rPr>
          <w:rFonts w:ascii="Times New Roman" w:eastAsia="Times New Roman" w:hAnsi="Times New Roman" w:cs="Times New Roman"/>
          <w:kern w:val="0"/>
          <w:sz w:val="24"/>
          <w:szCs w:val="24"/>
          <w14:ligatures w14:val="none"/>
        </w:rPr>
        <w:t>Garberoglio</w:t>
      </w:r>
      <w:proofErr w:type="spellEnd"/>
      <w:r w:rsidRPr="00B41A47">
        <w:rPr>
          <w:rFonts w:ascii="Times New Roman" w:eastAsia="Times New Roman" w:hAnsi="Times New Roman" w:cs="Times New Roman"/>
          <w:kern w:val="0"/>
          <w:sz w:val="24"/>
          <w:szCs w:val="24"/>
          <w14:ligatures w14:val="none"/>
        </w:rPr>
        <w:t xml:space="preserve">, C. L., Cawthon, S., &amp; Sales, A. (2017). </w:t>
      </w:r>
      <w:r w:rsidRPr="00B41A47">
        <w:rPr>
          <w:rFonts w:ascii="Times New Roman" w:eastAsia="Times New Roman" w:hAnsi="Times New Roman" w:cs="Times New Roman"/>
          <w:i/>
          <w:kern w:val="0"/>
          <w:sz w:val="24"/>
          <w:szCs w:val="24"/>
          <w14:ligatures w14:val="none"/>
        </w:rPr>
        <w:t>Postsecondary Achievement of Deaf People in Ohio: 2017</w:t>
      </w:r>
      <w:r w:rsidRPr="00B41A47">
        <w:rPr>
          <w:rFonts w:ascii="Times New Roman" w:eastAsia="Times New Roman" w:hAnsi="Times New Roman" w:cs="Times New Roman"/>
          <w:kern w:val="0"/>
          <w:sz w:val="24"/>
          <w:szCs w:val="24"/>
          <w14:ligatures w14:val="none"/>
        </w:rPr>
        <w:t>. Washington, DC: U.S. Department of Education, Office of Special Education Programs, National Deaf Center on Postsecondary Outcomes.</w:t>
      </w:r>
    </w:p>
    <w:p w14:paraId="149A46AB" w14:textId="77777777" w:rsidR="00B41A47" w:rsidRPr="00B41A47" w:rsidRDefault="00B41A47" w:rsidP="00B41A47">
      <w:pPr>
        <w:spacing w:after="0" w:line="240" w:lineRule="auto"/>
        <w:ind w:left="720" w:hanging="720"/>
        <w:rPr>
          <w:rFonts w:ascii="Times New Roman" w:eastAsia="Times New Roman" w:hAnsi="Times New Roman" w:cs="Times New Roman"/>
          <w:kern w:val="0"/>
          <w:sz w:val="24"/>
          <w:szCs w:val="24"/>
          <w14:ligatures w14:val="none"/>
        </w:rPr>
      </w:pPr>
      <w:proofErr w:type="spellStart"/>
      <w:r w:rsidRPr="00B41A47">
        <w:rPr>
          <w:rFonts w:ascii="Times New Roman" w:eastAsia="Times New Roman" w:hAnsi="Times New Roman" w:cs="Times New Roman"/>
          <w:kern w:val="0"/>
          <w:sz w:val="24"/>
          <w:szCs w:val="24"/>
          <w:lang w:val="it-IT"/>
          <w14:ligatures w14:val="none"/>
        </w:rPr>
        <w:t>Garberoglio</w:t>
      </w:r>
      <w:proofErr w:type="spellEnd"/>
      <w:r w:rsidRPr="00B41A47">
        <w:rPr>
          <w:rFonts w:ascii="Times New Roman" w:eastAsia="Times New Roman" w:hAnsi="Times New Roman" w:cs="Times New Roman"/>
          <w:kern w:val="0"/>
          <w:sz w:val="24"/>
          <w:szCs w:val="24"/>
          <w:lang w:val="it-IT"/>
          <w14:ligatures w14:val="none"/>
        </w:rPr>
        <w:t xml:space="preserve">, C. L., Palmer, J. L., </w:t>
      </w:r>
      <w:proofErr w:type="spellStart"/>
      <w:r w:rsidRPr="00B41A47">
        <w:rPr>
          <w:rFonts w:ascii="Times New Roman" w:eastAsia="Times New Roman" w:hAnsi="Times New Roman" w:cs="Times New Roman"/>
          <w:kern w:val="0"/>
          <w:sz w:val="24"/>
          <w:szCs w:val="24"/>
          <w:lang w:val="it-IT"/>
          <w14:ligatures w14:val="none"/>
        </w:rPr>
        <w:t>Cawthon</w:t>
      </w:r>
      <w:proofErr w:type="spellEnd"/>
      <w:r w:rsidRPr="00B41A47">
        <w:rPr>
          <w:rFonts w:ascii="Times New Roman" w:eastAsia="Times New Roman" w:hAnsi="Times New Roman" w:cs="Times New Roman"/>
          <w:kern w:val="0"/>
          <w:sz w:val="24"/>
          <w:szCs w:val="24"/>
          <w:lang w:val="it-IT"/>
          <w14:ligatures w14:val="none"/>
        </w:rPr>
        <w:t xml:space="preserve">, S., &amp; Sales, A. (2019). </w:t>
      </w:r>
      <w:r w:rsidRPr="00B41A47">
        <w:rPr>
          <w:rFonts w:ascii="Times New Roman" w:eastAsia="Times New Roman" w:hAnsi="Times New Roman" w:cs="Times New Roman"/>
          <w:i/>
          <w:kern w:val="0"/>
          <w:sz w:val="24"/>
          <w:szCs w:val="24"/>
          <w14:ligatures w14:val="none"/>
        </w:rPr>
        <w:t>Deaf people and educational attainment in the United States</w:t>
      </w:r>
      <w:r w:rsidRPr="00B41A47">
        <w:rPr>
          <w:rFonts w:ascii="Times New Roman" w:eastAsia="Times New Roman" w:hAnsi="Times New Roman" w:cs="Times New Roman"/>
          <w:kern w:val="0"/>
          <w:sz w:val="24"/>
          <w:szCs w:val="24"/>
          <w14:ligatures w14:val="none"/>
        </w:rPr>
        <w:t>.</w:t>
      </w:r>
      <w:r w:rsidRPr="00B41A47">
        <w:rPr>
          <w:rFonts w:ascii="Times New Roman" w:eastAsia="Calibri" w:hAnsi="Times New Roman" w:cs="Times New Roman"/>
          <w:color w:val="221E1F"/>
          <w:kern w:val="0"/>
          <w:sz w:val="24"/>
          <w:szCs w:val="24"/>
          <w14:ligatures w14:val="none"/>
        </w:rPr>
        <w:t xml:space="preserve"> National Deaf Center on Postsecondary Outcomes.</w:t>
      </w:r>
    </w:p>
    <w:p w14:paraId="7D95D3A7" w14:textId="77777777" w:rsidR="00B41A47" w:rsidRPr="00B41A47" w:rsidRDefault="00B41A47" w:rsidP="00B41A47">
      <w:pPr>
        <w:shd w:val="clear" w:color="auto" w:fill="FFFFFF"/>
        <w:spacing w:after="0" w:line="240" w:lineRule="auto"/>
        <w:ind w:left="720" w:hanging="720"/>
        <w:rPr>
          <w:rFonts w:ascii="Times New Roman" w:eastAsia="Times New Roman" w:hAnsi="Times New Roman" w:cs="Times New Roman"/>
          <w:color w:val="000000"/>
          <w:kern w:val="0"/>
          <w:sz w:val="24"/>
          <w:szCs w:val="24"/>
          <w14:ligatures w14:val="none"/>
        </w:rPr>
      </w:pPr>
      <w:r w:rsidRPr="00B41A47">
        <w:rPr>
          <w:rFonts w:ascii="Times New Roman" w:eastAsia="Calibri" w:hAnsi="Times New Roman" w:cs="Times New Roman"/>
          <w:color w:val="000000"/>
          <w:kern w:val="0"/>
          <w:sz w:val="24"/>
          <w:szCs w:val="24"/>
          <w:shd w:val="clear" w:color="auto" w:fill="FFFFFF"/>
          <w14:ligatures w14:val="none"/>
        </w:rPr>
        <w:t>State of Ohio Office of the Governor. (2022, August 24).</w:t>
      </w:r>
      <w:r w:rsidRPr="00B41A47">
        <w:rPr>
          <w:rFonts w:ascii="Times New Roman" w:eastAsia="Calibri" w:hAnsi="Times New Roman" w:cs="Times New Roman"/>
          <w:i/>
          <w:iCs/>
          <w:color w:val="000000"/>
          <w:kern w:val="0"/>
          <w:sz w:val="24"/>
          <w:szCs w:val="24"/>
          <w:shd w:val="clear" w:color="auto" w:fill="FFFFFF"/>
          <w14:ligatures w14:val="none"/>
        </w:rPr>
        <w:t xml:space="preserve"> Governor DeWine announces $2 million additional support for college students with disabilities</w:t>
      </w:r>
      <w:r w:rsidRPr="00B41A47">
        <w:rPr>
          <w:rFonts w:ascii="Times New Roman" w:eastAsia="Calibri" w:hAnsi="Times New Roman" w:cs="Times New Roman"/>
          <w:color w:val="000000"/>
          <w:kern w:val="0"/>
          <w:sz w:val="24"/>
          <w:szCs w:val="24"/>
          <w:shd w:val="clear" w:color="auto" w:fill="FFFFFF"/>
          <w14:ligatures w14:val="none"/>
        </w:rPr>
        <w:t xml:space="preserve">. </w:t>
      </w:r>
      <w:hyperlink r:id="rId7" w:history="1">
        <w:r w:rsidRPr="00B41A47">
          <w:rPr>
            <w:rFonts w:ascii="Times New Roman" w:eastAsia="Calibri" w:hAnsi="Times New Roman" w:cs="Times New Roman"/>
            <w:color w:val="0563C1"/>
            <w:kern w:val="0"/>
            <w:sz w:val="24"/>
            <w:szCs w:val="24"/>
            <w:u w:val="single"/>
            <w:shd w:val="clear" w:color="auto" w:fill="FFFFFF"/>
            <w14:ligatures w14:val="none"/>
          </w:rPr>
          <w:t>https://governor.ohio.gov/media/news-and-media/governor-dewine-announces-2-million-additional-support-for-college-students-with-disabilities-08242022</w:t>
        </w:r>
      </w:hyperlink>
    </w:p>
    <w:p w14:paraId="77E59D15" w14:textId="77777777" w:rsidR="00B41A47" w:rsidRPr="00B41A47" w:rsidRDefault="00B41A47" w:rsidP="00B41A47">
      <w:pPr>
        <w:rPr>
          <w:rFonts w:ascii="Times New Roman" w:eastAsia="Times New Roman" w:hAnsi="Times New Roman" w:cs="Times New Roman"/>
          <w:color w:val="000000"/>
          <w:kern w:val="0"/>
          <w:sz w:val="24"/>
          <w:szCs w:val="24"/>
          <w14:ligatures w14:val="none"/>
        </w:rPr>
      </w:pPr>
    </w:p>
    <w:p w14:paraId="3EC832BA" w14:textId="77777777" w:rsidR="00B41A47" w:rsidRPr="00B41A47" w:rsidRDefault="00B41A47" w:rsidP="00B41A47">
      <w:pPr>
        <w:rPr>
          <w:rFonts w:ascii="Times New Roman" w:eastAsia="Times New Roman" w:hAnsi="Times New Roman" w:cs="Times New Roman"/>
          <w:b/>
          <w:bCs/>
          <w:color w:val="000000"/>
          <w:kern w:val="0"/>
          <w:sz w:val="24"/>
          <w:szCs w:val="24"/>
          <w14:ligatures w14:val="none"/>
        </w:rPr>
      </w:pPr>
      <w:r w:rsidRPr="00B41A47">
        <w:rPr>
          <w:rFonts w:ascii="Times New Roman" w:eastAsia="Times New Roman" w:hAnsi="Times New Roman" w:cs="Times New Roman"/>
          <w:b/>
          <w:bCs/>
          <w:color w:val="000000"/>
          <w:kern w:val="0"/>
          <w:sz w:val="24"/>
          <w:szCs w:val="24"/>
          <w14:ligatures w14:val="none"/>
        </w:rPr>
        <w:t>2. Lack of ASL Majors in Ohio and around the country</w:t>
      </w:r>
    </w:p>
    <w:p w14:paraId="214EEC67" w14:textId="77777777" w:rsidR="00B41A47" w:rsidRPr="00B41A47" w:rsidRDefault="00B41A47" w:rsidP="00B41A47">
      <w:pPr>
        <w:rPr>
          <w:rFonts w:ascii="Times New Roman" w:eastAsia="Calibri" w:hAnsi="Times New Roman" w:cs="Times New Roman"/>
          <w:b/>
          <w:bCs/>
          <w:kern w:val="0"/>
          <w:sz w:val="24"/>
          <w:szCs w:val="24"/>
          <w14:ligatures w14:val="none"/>
        </w:rPr>
      </w:pPr>
      <w:r w:rsidRPr="00B41A47">
        <w:rPr>
          <w:rFonts w:ascii="Times New Roman" w:eastAsia="Calibri" w:hAnsi="Times New Roman" w:cs="Times New Roman"/>
          <w:b/>
          <w:bCs/>
          <w:kern w:val="0"/>
          <w:sz w:val="24"/>
          <w:szCs w:val="24"/>
          <w14:ligatures w14:val="none"/>
        </w:rPr>
        <w:t>a. Terminology</w:t>
      </w:r>
    </w:p>
    <w:p w14:paraId="6BCFF54B" w14:textId="77777777" w:rsidR="00B41A47" w:rsidRPr="00B41A47" w:rsidRDefault="00B41A47" w:rsidP="00B41A47">
      <w:pPr>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Before examining the data (shown in Tables 1 and 2), the following are short definitions of the different types of ASL programs offered at institutions of higher education.</w:t>
      </w:r>
      <w:r w:rsidRPr="00B41A47">
        <w:rPr>
          <w:rFonts w:ascii="Times New Roman" w:eastAsia="Calibri" w:hAnsi="Times New Roman" w:cs="Times New Roman"/>
          <w:kern w:val="0"/>
          <w:sz w:val="24"/>
          <w:szCs w:val="24"/>
          <w:vertAlign w:val="superscript"/>
          <w14:ligatures w14:val="none"/>
        </w:rPr>
        <w:footnoteReference w:id="3"/>
      </w:r>
    </w:p>
    <w:p w14:paraId="24024232" w14:textId="77777777" w:rsidR="00B41A47" w:rsidRPr="00B41A47" w:rsidRDefault="00B41A47" w:rsidP="00B41A47">
      <w:pPr>
        <w:rPr>
          <w:rFonts w:ascii="Times New Roman" w:hAnsi="Times New Roman" w:cs="Times New Roman"/>
          <w:sz w:val="24"/>
          <w:szCs w:val="24"/>
        </w:rPr>
      </w:pPr>
      <w:bookmarkStart w:id="0" w:name="_Hlk148346434"/>
      <w:r w:rsidRPr="00B41A47">
        <w:rPr>
          <w:rFonts w:ascii="Times New Roman" w:hAnsi="Times New Roman" w:cs="Times New Roman"/>
          <w:b/>
          <w:bCs/>
          <w:color w:val="000000"/>
          <w:sz w:val="24"/>
          <w:szCs w:val="24"/>
          <w:u w:val="single"/>
        </w:rPr>
        <w:lastRenderedPageBreak/>
        <w:t>ASL and ASL Studies Programs</w:t>
      </w:r>
      <w:r w:rsidRPr="00B41A47">
        <w:rPr>
          <w:rFonts w:ascii="Times New Roman" w:hAnsi="Times New Roman" w:cs="Times New Roman"/>
          <w:b/>
          <w:bCs/>
          <w:color w:val="000000"/>
          <w:sz w:val="24"/>
          <w:szCs w:val="24"/>
        </w:rPr>
        <w:t>. </w:t>
      </w:r>
      <w:r w:rsidRPr="00B41A47">
        <w:rPr>
          <w:rFonts w:ascii="Times New Roman" w:hAnsi="Times New Roman" w:cs="Times New Roman"/>
          <w:color w:val="000000"/>
          <w:sz w:val="24"/>
          <w:szCs w:val="24"/>
        </w:rPr>
        <w:t>ASL and ASL Studies programs (AA, BA)</w:t>
      </w:r>
      <w:r w:rsidRPr="00B41A47">
        <w:rPr>
          <w:rFonts w:ascii="Times New Roman" w:hAnsi="Times New Roman" w:cs="Times New Roman"/>
          <w:sz w:val="24"/>
          <w:szCs w:val="24"/>
        </w:rPr>
        <w:t xml:space="preserve"> </w:t>
      </w:r>
      <w:r w:rsidRPr="00B41A47">
        <w:rPr>
          <w:rFonts w:ascii="Times New Roman" w:hAnsi="Times New Roman" w:cs="Times New Roman"/>
          <w:color w:val="1D1D1D"/>
          <w:sz w:val="24"/>
          <w:szCs w:val="24"/>
          <w:shd w:val="clear" w:color="auto" w:fill="FFFFFF"/>
        </w:rPr>
        <w:t>programs focus on the study of American Sign Language (ASL) as a language, including its grammar, syntax, and vocabulary w</w:t>
      </w:r>
      <w:r w:rsidRPr="00B41A47">
        <w:rPr>
          <w:rFonts w:ascii="Times New Roman" w:hAnsi="Times New Roman" w:cs="Times New Roman"/>
          <w:color w:val="000000"/>
          <w:sz w:val="24"/>
          <w:szCs w:val="24"/>
        </w:rPr>
        <w:t>ith coursework in</w:t>
      </w:r>
      <w:r w:rsidRPr="00B41A47">
        <w:rPr>
          <w:rFonts w:ascii="Times New Roman" w:hAnsi="Times New Roman" w:cs="Times New Roman"/>
          <w:color w:val="1D1D1D"/>
          <w:sz w:val="24"/>
          <w:szCs w:val="24"/>
        </w:rPr>
        <w:t xml:space="preserve"> ASL, ASL linguistics, and ASL literature. Additional coursework may include deaf history, deaf culture, and the many unique features of the deaf community. </w:t>
      </w:r>
      <w:r w:rsidRPr="00B41A47">
        <w:rPr>
          <w:rFonts w:ascii="Times New Roman" w:hAnsi="Times New Roman" w:cs="Times New Roman"/>
          <w:color w:val="000000"/>
          <w:sz w:val="24"/>
          <w:szCs w:val="24"/>
        </w:rPr>
        <w:t>S</w:t>
      </w:r>
      <w:r w:rsidRPr="00B41A47">
        <w:rPr>
          <w:rFonts w:ascii="Times New Roman" w:hAnsi="Times New Roman" w:cs="Times New Roman"/>
          <w:color w:val="1D1D1D"/>
          <w:sz w:val="24"/>
          <w:szCs w:val="24"/>
        </w:rPr>
        <w:t>tudents will be able to use ASL in informal conversations but may not develop advanced fluency. </w:t>
      </w:r>
      <w:r w:rsidRPr="00B41A47">
        <w:rPr>
          <w:rFonts w:ascii="Times New Roman" w:hAnsi="Times New Roman" w:cs="Times New Roman"/>
          <w:color w:val="000000"/>
          <w:sz w:val="24"/>
          <w:szCs w:val="24"/>
        </w:rPr>
        <w:t>The new perspectives, knowledge and skills developed in these ASL and ASL Studies programs prepare students to </w:t>
      </w:r>
      <w:r w:rsidRPr="00B41A47">
        <w:rPr>
          <w:rFonts w:ascii="Times New Roman" w:hAnsi="Times New Roman" w:cs="Times New Roman"/>
          <w:color w:val="1D1D1D"/>
          <w:sz w:val="24"/>
          <w:szCs w:val="24"/>
        </w:rPr>
        <w:t>apply linguistic understanding and intercultural competence when interacting and working with the deaf community in such domains as architecture and design, the arts, business, criminology, journalism, medicine, public policy, service industry, social work, sociology, and vocational rehabilitation. These programs can also provide foundational knowledge and skills for students who pursue professions requiring advanced training, degrees, and licensure such as audiology, speech and language pathology, ASL education, deaf education, special education, linguistics research, occupational therapy, and psychology.</w:t>
      </w:r>
    </w:p>
    <w:p w14:paraId="05B24D10" w14:textId="77777777" w:rsidR="00B41A47" w:rsidRPr="00B41A47" w:rsidRDefault="00B41A47" w:rsidP="00B41A47">
      <w:pPr>
        <w:contextualSpacing/>
        <w:rPr>
          <w:rFonts w:ascii="Times New Roman" w:eastAsia="Times New Roman" w:hAnsi="Times New Roman" w:cs="Times New Roman"/>
          <w:color w:val="000000"/>
          <w:kern w:val="0"/>
          <w:sz w:val="24"/>
          <w:szCs w:val="24"/>
          <w14:ligatures w14:val="none"/>
        </w:rPr>
      </w:pPr>
      <w:r w:rsidRPr="00B41A47">
        <w:rPr>
          <w:rFonts w:ascii="Times New Roman" w:eastAsia="Times New Roman" w:hAnsi="Times New Roman" w:cs="Times New Roman"/>
          <w:b/>
          <w:color w:val="000000"/>
          <w:kern w:val="0"/>
          <w:sz w:val="24"/>
          <w:szCs w:val="24"/>
          <w:u w:val="single"/>
          <w14:ligatures w14:val="none"/>
        </w:rPr>
        <w:t>ASL Education Programs</w:t>
      </w:r>
      <w:r w:rsidRPr="00B41A47">
        <w:rPr>
          <w:rFonts w:ascii="Times New Roman" w:eastAsia="Times New Roman" w:hAnsi="Times New Roman" w:cs="Times New Roman"/>
          <w:b/>
          <w:color w:val="000000"/>
          <w:kern w:val="0"/>
          <w:sz w:val="24"/>
          <w:szCs w:val="24"/>
          <w14:ligatures w14:val="none"/>
        </w:rPr>
        <w:t xml:space="preserve">. </w:t>
      </w:r>
      <w:r w:rsidRPr="00B41A47">
        <w:rPr>
          <w:rFonts w:ascii="Times New Roman" w:eastAsia="Times New Roman" w:hAnsi="Times New Roman" w:cs="Times New Roman"/>
          <w:color w:val="000000"/>
          <w:kern w:val="0"/>
          <w:sz w:val="24"/>
          <w:szCs w:val="24"/>
          <w14:ligatures w14:val="none"/>
        </w:rPr>
        <w:t xml:space="preserve">ASL Education programs (BA, MA) </w:t>
      </w:r>
      <w:r w:rsidRPr="00B41A47">
        <w:rPr>
          <w:rFonts w:ascii="Times New Roman" w:eastAsia="Times New Roman" w:hAnsi="Times New Roman" w:cs="Times New Roman"/>
          <w:kern w:val="0"/>
          <w:sz w:val="24"/>
          <w:szCs w:val="24"/>
          <w14:ligatures w14:val="none"/>
        </w:rPr>
        <w:t>include coursework in advanced ASL linguistics, ASL teaching methods,</w:t>
      </w:r>
      <w:r w:rsidRPr="00B41A47">
        <w:rPr>
          <w:rFonts w:ascii="Times New Roman" w:eastAsia="Times New Roman" w:hAnsi="Times New Roman" w:cs="Times New Roman"/>
          <w:color w:val="222222"/>
          <w:kern w:val="0"/>
          <w:sz w:val="24"/>
          <w:szCs w:val="24"/>
          <w14:ligatures w14:val="none"/>
        </w:rPr>
        <w:t xml:space="preserve"> ASL curriculum development &amp; design,</w:t>
      </w:r>
      <w:r w:rsidRPr="00B41A47">
        <w:rPr>
          <w:rFonts w:ascii="Times New Roman" w:eastAsia="Times New Roman" w:hAnsi="Times New Roman" w:cs="Times New Roman"/>
          <w:kern w:val="0"/>
          <w:sz w:val="24"/>
          <w:szCs w:val="24"/>
          <w14:ligatures w14:val="none"/>
        </w:rPr>
        <w:t xml:space="preserve"> assessment of </w:t>
      </w:r>
      <w:r w:rsidRPr="00B41A47">
        <w:rPr>
          <w:rFonts w:ascii="Times New Roman" w:eastAsia="Times New Roman" w:hAnsi="Times New Roman" w:cs="Times New Roman"/>
          <w:color w:val="222222"/>
          <w:kern w:val="0"/>
          <w:sz w:val="24"/>
          <w:szCs w:val="24"/>
          <w14:ligatures w14:val="none"/>
        </w:rPr>
        <w:t>ASL skills, professional issues in teaching ASL,</w:t>
      </w:r>
      <w:r w:rsidRPr="00B41A47">
        <w:rPr>
          <w:rFonts w:ascii="Times New Roman" w:eastAsia="Times New Roman" w:hAnsi="Times New Roman" w:cs="Times New Roman"/>
          <w:kern w:val="0"/>
          <w:sz w:val="24"/>
          <w:szCs w:val="24"/>
          <w14:ligatures w14:val="none"/>
        </w:rPr>
        <w:t xml:space="preserve"> </w:t>
      </w:r>
      <w:r w:rsidRPr="00B41A47">
        <w:rPr>
          <w:rFonts w:ascii="Times New Roman" w:eastAsia="Times New Roman" w:hAnsi="Times New Roman" w:cs="Times New Roman"/>
          <w:color w:val="000000"/>
          <w:kern w:val="0"/>
          <w:sz w:val="24"/>
          <w:szCs w:val="24"/>
          <w14:ligatures w14:val="none"/>
        </w:rPr>
        <w:t xml:space="preserve">supervised </w:t>
      </w:r>
      <w:r w:rsidRPr="00B41A47">
        <w:rPr>
          <w:rFonts w:ascii="Times New Roman" w:eastAsia="Times New Roman" w:hAnsi="Times New Roman" w:cs="Times New Roman"/>
          <w:kern w:val="0"/>
          <w:sz w:val="24"/>
          <w:szCs w:val="24"/>
          <w14:ligatures w14:val="none"/>
        </w:rPr>
        <w:t xml:space="preserve">classroom teaching practicum and internships. Programs that lead to K-12 instruction may also include coursework in child development and classroom management. </w:t>
      </w:r>
      <w:r w:rsidRPr="00B41A47">
        <w:rPr>
          <w:rFonts w:ascii="Times New Roman" w:eastAsia="Times New Roman" w:hAnsi="Times New Roman" w:cs="Times New Roman"/>
          <w:color w:val="000000"/>
          <w:kern w:val="0"/>
          <w:sz w:val="24"/>
          <w:szCs w:val="24"/>
          <w14:ligatures w14:val="none"/>
        </w:rPr>
        <w:t xml:space="preserve">Many programs require applicants to be fluent in ASL. </w:t>
      </w:r>
      <w:r w:rsidRPr="00B41A47">
        <w:rPr>
          <w:rFonts w:ascii="Times New Roman" w:eastAsia="Times New Roman" w:hAnsi="Times New Roman" w:cs="Times New Roman"/>
          <w:kern w:val="0"/>
          <w:sz w:val="24"/>
          <w:szCs w:val="24"/>
          <w14:ligatures w14:val="none"/>
        </w:rPr>
        <w:t xml:space="preserve">Graduates are expected to have native or near-native fluency. </w:t>
      </w:r>
      <w:r w:rsidRPr="00B41A47">
        <w:rPr>
          <w:rFonts w:ascii="Times New Roman" w:eastAsia="Times New Roman" w:hAnsi="Times New Roman" w:cs="Times New Roman"/>
          <w:color w:val="000000"/>
          <w:kern w:val="0"/>
          <w:sz w:val="24"/>
          <w:szCs w:val="24"/>
          <w14:ligatures w14:val="none"/>
        </w:rPr>
        <w:t>The knowledge and skills developed in these ASL education programs prepare students to teach ASL in community centers, some private schools, and post-secondary settings. K-12 schoolteachers of heritage language learners or within a world language program must pass their state’s licensing exams.</w:t>
      </w:r>
    </w:p>
    <w:p w14:paraId="24430A93" w14:textId="77777777" w:rsidR="00B41A47" w:rsidRPr="00B41A47" w:rsidRDefault="00B41A47" w:rsidP="00B41A47">
      <w:pPr>
        <w:ind w:left="720"/>
        <w:contextualSpacing/>
        <w:rPr>
          <w:rFonts w:ascii="Times New Roman" w:eastAsia="Times New Roman" w:hAnsi="Times New Roman" w:cs="Times New Roman"/>
          <w:color w:val="000000"/>
          <w:kern w:val="0"/>
          <w:sz w:val="24"/>
          <w:szCs w:val="24"/>
          <w14:ligatures w14:val="none"/>
        </w:rPr>
      </w:pPr>
    </w:p>
    <w:p w14:paraId="3AF95FE0" w14:textId="77777777" w:rsidR="00B41A47" w:rsidRPr="00B41A47" w:rsidRDefault="00B41A47" w:rsidP="00B41A47">
      <w:pPr>
        <w:spacing w:after="0"/>
        <w:contextualSpacing/>
        <w:rPr>
          <w:rFonts w:ascii="Times New Roman" w:eastAsia="Calibri" w:hAnsi="Times New Roman" w:cs="Times New Roman"/>
          <w:color w:val="000000"/>
          <w:kern w:val="0"/>
          <w:sz w:val="24"/>
          <w:szCs w:val="24"/>
          <w14:ligatures w14:val="none"/>
        </w:rPr>
      </w:pPr>
      <w:r w:rsidRPr="00B41A47">
        <w:rPr>
          <w:rFonts w:ascii="Times New Roman" w:eastAsia="Times New Roman" w:hAnsi="Times New Roman" w:cs="Times New Roman"/>
          <w:b/>
          <w:bCs/>
          <w:color w:val="000000"/>
          <w:kern w:val="0"/>
          <w:sz w:val="24"/>
          <w:szCs w:val="24"/>
          <w:u w:val="single"/>
          <w14:ligatures w14:val="none"/>
        </w:rPr>
        <w:t>ASL - English Interpreting Programs</w:t>
      </w:r>
      <w:r w:rsidRPr="00B41A47">
        <w:rPr>
          <w:rFonts w:ascii="Times New Roman" w:eastAsia="Times New Roman" w:hAnsi="Times New Roman" w:cs="Times New Roman"/>
          <w:b/>
          <w:bCs/>
          <w:color w:val="000000"/>
          <w:kern w:val="0"/>
          <w:sz w:val="24"/>
          <w:szCs w:val="24"/>
          <w14:ligatures w14:val="none"/>
        </w:rPr>
        <w:t xml:space="preserve">. </w:t>
      </w:r>
      <w:r w:rsidRPr="00B41A47">
        <w:rPr>
          <w:rFonts w:ascii="Times New Roman" w:eastAsia="Times New Roman" w:hAnsi="Times New Roman" w:cs="Times New Roman"/>
          <w:color w:val="000000"/>
          <w:kern w:val="0"/>
          <w:sz w:val="24"/>
          <w:szCs w:val="24"/>
          <w14:ligatures w14:val="none"/>
        </w:rPr>
        <w:t>ASL - English Interpreting programs (AA, BA, MA) include coursework in advanced ASL, ASL linguistics</w:t>
      </w:r>
      <w:r w:rsidRPr="00B41A47">
        <w:rPr>
          <w:rFonts w:ascii="Times New Roman" w:eastAsia="Times New Roman" w:hAnsi="Times New Roman" w:cs="Times New Roman"/>
          <w:kern w:val="0"/>
          <w:sz w:val="24"/>
          <w:szCs w:val="24"/>
          <w14:ligatures w14:val="none"/>
        </w:rPr>
        <w:t xml:space="preserve">, deaf history, deaf culture, deaf-blind interpreting, advanced and specialized interpreting (artistic, educational, legal, medical, religious), interpreting ethics, etiquette, cultural mediation, and multiple supervised interpreting practicums. Students are expected to participate in ASL and deaf community events and activities outside of class time. </w:t>
      </w:r>
      <w:r w:rsidRPr="00B41A47">
        <w:rPr>
          <w:rFonts w:ascii="Times New Roman" w:eastAsia="Times New Roman" w:hAnsi="Times New Roman" w:cs="Times New Roman"/>
          <w:color w:val="000000"/>
          <w:kern w:val="0"/>
          <w:sz w:val="24"/>
          <w:szCs w:val="24"/>
          <w14:ligatures w14:val="none"/>
        </w:rPr>
        <w:t>The knowledge and skills developed in these interpreter training programs prepare students to work as ASL-English interpreters in a variety of settings. Bachelor's programs include advanced ASL courses that help students become more fluent. To become nationally certified, students must pass the Registry of Interpreters for the Deaf exam.</w:t>
      </w:r>
      <w:r w:rsidRPr="00B41A47">
        <w:rPr>
          <w:rFonts w:ascii="Calibri" w:eastAsia="Calibri" w:hAnsi="Calibri" w:cs="Arial"/>
          <w:kern w:val="0"/>
          <w14:ligatures w14:val="none"/>
        </w:rPr>
        <w:br/>
      </w:r>
    </w:p>
    <w:p w14:paraId="0BDFF03E" w14:textId="77777777" w:rsidR="00B41A47" w:rsidRPr="00B41A47" w:rsidRDefault="00B41A47" w:rsidP="00B41A47">
      <w:pPr>
        <w:rPr>
          <w:rFonts w:ascii="Times New Roman" w:hAnsi="Times New Roman" w:cs="Times New Roman"/>
          <w:color w:val="1D1D1D"/>
          <w:sz w:val="24"/>
          <w:szCs w:val="24"/>
          <w:shd w:val="clear" w:color="auto" w:fill="FFFFFF"/>
        </w:rPr>
      </w:pPr>
      <w:r w:rsidRPr="00B41A47">
        <w:rPr>
          <w:rFonts w:ascii="Times New Roman" w:hAnsi="Times New Roman" w:cs="Times New Roman"/>
          <w:b/>
          <w:bCs/>
          <w:color w:val="000000"/>
          <w:sz w:val="24"/>
          <w:szCs w:val="24"/>
          <w:u w:val="single"/>
        </w:rPr>
        <w:t>Deaf Studies Programs</w:t>
      </w:r>
      <w:r w:rsidRPr="00B41A47">
        <w:rPr>
          <w:rFonts w:ascii="Times New Roman" w:hAnsi="Times New Roman" w:cs="Times New Roman"/>
          <w:b/>
          <w:bCs/>
          <w:color w:val="000000"/>
          <w:sz w:val="24"/>
          <w:szCs w:val="24"/>
        </w:rPr>
        <w:t xml:space="preserve">. </w:t>
      </w:r>
      <w:r w:rsidRPr="00B41A47">
        <w:rPr>
          <w:rFonts w:ascii="Times New Roman" w:hAnsi="Times New Roman" w:cs="Times New Roman"/>
          <w:color w:val="1D1D1D"/>
          <w:sz w:val="24"/>
          <w:szCs w:val="24"/>
        </w:rPr>
        <w:t xml:space="preserve">Deaf Studies programs (certificates, AA, BA, MA) </w:t>
      </w:r>
      <w:r w:rsidRPr="00B41A47">
        <w:rPr>
          <w:rFonts w:ascii="Times New Roman" w:hAnsi="Times New Roman" w:cs="Times New Roman"/>
          <w:color w:val="1D1D1D"/>
          <w:sz w:val="24"/>
          <w:szCs w:val="24"/>
          <w:shd w:val="clear" w:color="auto" w:fill="FFFFFF"/>
        </w:rPr>
        <w:t xml:space="preserve">take a broader approach than ASL Studies programs by examining deaf communities from multiple perspectives. In addition to ASL courses, Deaf Studies programs may offer courses on topics such as </w:t>
      </w:r>
      <w:r w:rsidRPr="00B41A47">
        <w:rPr>
          <w:rFonts w:ascii="Times New Roman" w:hAnsi="Times New Roman" w:cs="Times New Roman"/>
          <w:color w:val="1D1D1D"/>
          <w:sz w:val="24"/>
          <w:szCs w:val="24"/>
        </w:rPr>
        <w:t>deaf history, deaf culture, deaf identity, deaf art and literature, and issues of concern to the deaf community including deaf education practices, dynamics of oppression, disability studies, intersectionality, advocacy, and public policy.</w:t>
      </w:r>
      <w:r w:rsidRPr="00B41A47">
        <w:rPr>
          <w:rFonts w:ascii="Times New Roman" w:hAnsi="Times New Roman" w:cs="Times New Roman"/>
          <w:color w:val="1D1D1D"/>
          <w:sz w:val="24"/>
          <w:szCs w:val="24"/>
          <w:shd w:val="clear" w:color="auto" w:fill="FFFFFF"/>
        </w:rPr>
        <w:t xml:space="preserve"> </w:t>
      </w:r>
      <w:r w:rsidRPr="00B41A47">
        <w:rPr>
          <w:rFonts w:ascii="Times New Roman" w:hAnsi="Times New Roman" w:cs="Times New Roman"/>
          <w:color w:val="1D1D1D"/>
          <w:sz w:val="24"/>
          <w:szCs w:val="24"/>
        </w:rPr>
        <w:t xml:space="preserve">Fundamental education in the historical, sociological, and cultural aspects developed in these deaf studies programs provide cultural and linguistic understanding by examining the experiences of deaf and hard-of-hearing people from a variety of perspectives. The knowledge and skills developed in deaf studies programs prepare </w:t>
      </w:r>
      <w:r w:rsidRPr="00B41A47">
        <w:rPr>
          <w:rFonts w:ascii="Times New Roman" w:hAnsi="Times New Roman" w:cs="Times New Roman"/>
          <w:color w:val="1D1D1D"/>
          <w:sz w:val="24"/>
          <w:szCs w:val="24"/>
        </w:rPr>
        <w:lastRenderedPageBreak/>
        <w:t>students to work and advocate from a position of allyship in deafness-related agencies and organizations, independent living centers, historical archiving and curating, and vocational training services. These programs can also provide foundational knowledge and skills for students who pursue professions requiring advanced training, degrees, and licensure such as deaf education, ASL education, social work, and law.</w:t>
      </w:r>
    </w:p>
    <w:p w14:paraId="2910222A" w14:textId="77777777" w:rsidR="00B41A47" w:rsidRPr="00B41A47" w:rsidRDefault="00B41A47" w:rsidP="00B41A47">
      <w:pPr>
        <w:spacing w:after="0" w:line="240" w:lineRule="auto"/>
        <w:rPr>
          <w:rFonts w:ascii="Times New Roman" w:eastAsia="Calibri" w:hAnsi="Times New Roman" w:cs="Times New Roman"/>
          <w:color w:val="000000"/>
          <w:kern w:val="0"/>
          <w:sz w:val="24"/>
          <w:szCs w:val="24"/>
          <w14:ligatures w14:val="none"/>
        </w:rPr>
      </w:pPr>
      <w:r w:rsidRPr="00B41A47">
        <w:rPr>
          <w:rFonts w:ascii="Times New Roman" w:hAnsi="Times New Roman" w:cs="Times New Roman"/>
          <w:kern w:val="0"/>
          <w:sz w:val="24"/>
          <w:szCs w:val="24"/>
          <w14:ligatures w14:val="none"/>
        </w:rPr>
        <w:t xml:space="preserve">While there is some overlap between ASL Studies and Deaf Studies programs, ASL Studies is typically more focused on the language itself, while Deaf Studies is more focused on the Deaf </w:t>
      </w:r>
      <w:proofErr w:type="gramStart"/>
      <w:r w:rsidRPr="00B41A47">
        <w:rPr>
          <w:rFonts w:ascii="Times New Roman" w:hAnsi="Times New Roman" w:cs="Times New Roman"/>
          <w:kern w:val="0"/>
          <w:sz w:val="24"/>
          <w:szCs w:val="24"/>
          <w14:ligatures w14:val="none"/>
        </w:rPr>
        <w:t>community as a whole</w:t>
      </w:r>
      <w:proofErr w:type="gramEnd"/>
      <w:r w:rsidRPr="00B41A47">
        <w:rPr>
          <w:rFonts w:ascii="Times New Roman" w:hAnsi="Times New Roman" w:cs="Times New Roman"/>
          <w:kern w:val="0"/>
          <w:sz w:val="24"/>
          <w:szCs w:val="24"/>
          <w14:ligatures w14:val="none"/>
        </w:rPr>
        <w:t xml:space="preserve">. </w:t>
      </w:r>
      <w:r w:rsidRPr="00B41A47">
        <w:rPr>
          <w:rFonts w:ascii="Times New Roman" w:eastAsia="Calibri" w:hAnsi="Times New Roman" w:cs="Times New Roman"/>
          <w:color w:val="000000"/>
          <w:kern w:val="0"/>
          <w:sz w:val="24"/>
          <w:szCs w:val="24"/>
          <w14:ligatures w14:val="none"/>
        </w:rPr>
        <w:t xml:space="preserve">The proposed major straddles the ASL Studies and Deaf </w:t>
      </w:r>
      <w:proofErr w:type="gramStart"/>
      <w:r w:rsidRPr="00B41A47">
        <w:rPr>
          <w:rFonts w:ascii="Times New Roman" w:eastAsia="Calibri" w:hAnsi="Times New Roman" w:cs="Times New Roman"/>
          <w:color w:val="000000"/>
          <w:kern w:val="0"/>
          <w:sz w:val="24"/>
          <w:szCs w:val="24"/>
          <w14:ligatures w14:val="none"/>
        </w:rPr>
        <w:t>Studies categories, and</w:t>
      </w:r>
      <w:proofErr w:type="gramEnd"/>
      <w:r w:rsidRPr="00B41A47">
        <w:rPr>
          <w:rFonts w:ascii="Times New Roman" w:eastAsia="Calibri" w:hAnsi="Times New Roman" w:cs="Times New Roman"/>
          <w:color w:val="000000"/>
          <w:kern w:val="0"/>
          <w:sz w:val="24"/>
          <w:szCs w:val="24"/>
          <w14:ligatures w14:val="none"/>
        </w:rPr>
        <w:t xml:space="preserve"> is therefore designated ASL and Deaf Studies major with a focus on access, equity and inclusion.</w:t>
      </w:r>
    </w:p>
    <w:p w14:paraId="6AFB5C1A" w14:textId="77777777" w:rsidR="00B41A47" w:rsidRPr="00B41A47" w:rsidRDefault="00B41A47" w:rsidP="00B41A47">
      <w:pPr>
        <w:spacing w:after="0"/>
        <w:contextualSpacing/>
        <w:rPr>
          <w:rFonts w:ascii="Times New Roman" w:eastAsia="Calibri" w:hAnsi="Times New Roman" w:cs="Times New Roman"/>
          <w:color w:val="000000"/>
          <w:kern w:val="0"/>
          <w:sz w:val="24"/>
          <w:szCs w:val="24"/>
          <w14:ligatures w14:val="none"/>
        </w:rPr>
      </w:pPr>
    </w:p>
    <w:bookmarkEnd w:id="0"/>
    <w:p w14:paraId="48095026" w14:textId="77777777" w:rsidR="00B41A47" w:rsidRPr="00B41A47" w:rsidRDefault="00B41A47" w:rsidP="00B41A47">
      <w:pPr>
        <w:rPr>
          <w:rFonts w:ascii="Times New Roman" w:eastAsia="Times New Roman" w:hAnsi="Times New Roman" w:cs="Times New Roman"/>
          <w:b/>
          <w:bCs/>
          <w:color w:val="000000"/>
          <w:kern w:val="0"/>
          <w:sz w:val="24"/>
          <w:szCs w:val="24"/>
          <w14:ligatures w14:val="none"/>
        </w:rPr>
      </w:pPr>
      <w:r w:rsidRPr="00B41A47">
        <w:rPr>
          <w:rFonts w:ascii="Times New Roman" w:eastAsia="Times New Roman" w:hAnsi="Times New Roman" w:cs="Times New Roman"/>
          <w:b/>
          <w:bCs/>
          <w:color w:val="000000"/>
          <w:kern w:val="0"/>
          <w:sz w:val="24"/>
          <w:szCs w:val="24"/>
          <w14:ligatures w14:val="none"/>
        </w:rPr>
        <w:t>b. Data ASL majors in the Big Ten and around the country</w:t>
      </w:r>
    </w:p>
    <w:p w14:paraId="2854A1A4" w14:textId="77777777" w:rsidR="00B41A47" w:rsidRPr="00B41A47" w:rsidRDefault="00B41A47" w:rsidP="00B41A47">
      <w:pPr>
        <w:rPr>
          <w:rFonts w:ascii="Times New Roman" w:eastAsia="Calibri" w:hAnsi="Times New Roman" w:cs="Times New Roman"/>
          <w:color w:val="000000"/>
          <w:kern w:val="0"/>
          <w:sz w:val="24"/>
          <w:szCs w:val="24"/>
          <w14:ligatures w14:val="none"/>
        </w:rPr>
      </w:pPr>
      <w:proofErr w:type="spellStart"/>
      <w:r w:rsidRPr="00B41A47">
        <w:rPr>
          <w:rFonts w:ascii="Times New Roman" w:eastAsia="Calibri" w:hAnsi="Times New Roman" w:cs="Times New Roman"/>
          <w:b/>
          <w:bCs/>
          <w:color w:val="000000"/>
          <w:kern w:val="0"/>
          <w:sz w:val="24"/>
          <w:szCs w:val="24"/>
          <w:u w:val="single"/>
          <w:lang w:val="it-IT"/>
          <w14:ligatures w14:val="none"/>
        </w:rPr>
        <w:t>Table</w:t>
      </w:r>
      <w:proofErr w:type="spellEnd"/>
      <w:r w:rsidRPr="00B41A47">
        <w:rPr>
          <w:rFonts w:ascii="Times New Roman" w:eastAsia="Calibri" w:hAnsi="Times New Roman" w:cs="Times New Roman"/>
          <w:b/>
          <w:bCs/>
          <w:color w:val="000000"/>
          <w:kern w:val="0"/>
          <w:sz w:val="24"/>
          <w:szCs w:val="24"/>
          <w:u w:val="single"/>
          <w:lang w:val="it-IT"/>
          <w14:ligatures w14:val="none"/>
        </w:rPr>
        <w:t xml:space="preserve"> 1. </w:t>
      </w:r>
      <w:r w:rsidRPr="00B41A47">
        <w:rPr>
          <w:rFonts w:ascii="Times New Roman" w:eastAsia="Calibri" w:hAnsi="Times New Roman" w:cs="Times New Roman"/>
          <w:b/>
          <w:bCs/>
          <w:color w:val="000000"/>
          <w:kern w:val="0"/>
          <w:sz w:val="24"/>
          <w:szCs w:val="24"/>
          <w:u w:val="single"/>
          <w14:ligatures w14:val="none"/>
        </w:rPr>
        <w:t>Big Ten Institutions</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117"/>
        <w:gridCol w:w="6778"/>
      </w:tblGrid>
      <w:tr w:rsidR="00B41A47" w:rsidRPr="00B41A47" w14:paraId="696A10EC" w14:textId="77777777" w:rsidTr="004D4C50">
        <w:tc>
          <w:tcPr>
            <w:tcW w:w="3117" w:type="dxa"/>
            <w:shd w:val="clear" w:color="auto" w:fill="D9D9D9"/>
          </w:tcPr>
          <w:p w14:paraId="51C9D044" w14:textId="77777777" w:rsidR="00B41A47" w:rsidRPr="00B41A47" w:rsidRDefault="00B41A47" w:rsidP="00B41A47">
            <w:pPr>
              <w:spacing w:after="0"/>
              <w:jc w:val="center"/>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b/>
                <w:bCs/>
                <w:kern w:val="0"/>
                <w:sz w:val="24"/>
                <w:szCs w:val="24"/>
                <w14:ligatures w14:val="none"/>
              </w:rPr>
              <w:t xml:space="preserve">BIG TEN </w:t>
            </w:r>
          </w:p>
          <w:p w14:paraId="4647A9AD" w14:textId="77777777" w:rsidR="00B41A47" w:rsidRPr="00B41A47" w:rsidRDefault="00B41A47" w:rsidP="00B41A47">
            <w:pPr>
              <w:spacing w:after="0"/>
              <w:jc w:val="center"/>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Institution</w:t>
            </w:r>
          </w:p>
        </w:tc>
        <w:tc>
          <w:tcPr>
            <w:tcW w:w="6778" w:type="dxa"/>
            <w:shd w:val="clear" w:color="auto" w:fill="D9D9D9"/>
          </w:tcPr>
          <w:p w14:paraId="46453E0B" w14:textId="77777777" w:rsidR="00B41A47" w:rsidRPr="00B41A47" w:rsidRDefault="00B41A47" w:rsidP="00B41A47">
            <w:pPr>
              <w:spacing w:after="0"/>
              <w:jc w:val="center"/>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Type of Program</w:t>
            </w:r>
          </w:p>
        </w:tc>
      </w:tr>
      <w:tr w:rsidR="00B41A47" w:rsidRPr="00B41A47" w14:paraId="794EE6C9" w14:textId="77777777" w:rsidTr="004D4C50">
        <w:tc>
          <w:tcPr>
            <w:tcW w:w="3117" w:type="dxa"/>
            <w:shd w:val="clear" w:color="auto" w:fill="auto"/>
          </w:tcPr>
          <w:p w14:paraId="25182147"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 xml:space="preserve">Indiana University-Bloomington </w:t>
            </w:r>
          </w:p>
        </w:tc>
        <w:tc>
          <w:tcPr>
            <w:tcW w:w="6778" w:type="dxa"/>
            <w:shd w:val="clear" w:color="auto" w:fill="auto"/>
          </w:tcPr>
          <w:p w14:paraId="29C157B8"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Minor</w:t>
            </w:r>
          </w:p>
        </w:tc>
      </w:tr>
      <w:tr w:rsidR="00B41A47" w:rsidRPr="00B41A47" w14:paraId="3BC6149F" w14:textId="77777777" w:rsidTr="004D4C50">
        <w:tc>
          <w:tcPr>
            <w:tcW w:w="3117" w:type="dxa"/>
            <w:shd w:val="clear" w:color="auto" w:fill="auto"/>
          </w:tcPr>
          <w:p w14:paraId="62F8AF05"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 xml:space="preserve">University of Illinois </w:t>
            </w:r>
          </w:p>
        </w:tc>
        <w:tc>
          <w:tcPr>
            <w:tcW w:w="6778" w:type="dxa"/>
            <w:shd w:val="clear" w:color="auto" w:fill="auto"/>
          </w:tcPr>
          <w:p w14:paraId="795F3259"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none</w:t>
            </w:r>
          </w:p>
          <w:p w14:paraId="541B70E0" w14:textId="77777777" w:rsidR="00B41A47" w:rsidRPr="00B41A47" w:rsidRDefault="00B41A47" w:rsidP="00B41A47">
            <w:pPr>
              <w:spacing w:after="0"/>
              <w:rPr>
                <w:rFonts w:ascii="Times New Roman" w:eastAsia="Times New Roman" w:hAnsi="Times New Roman" w:cs="Times New Roman"/>
                <w:i/>
                <w:iCs/>
                <w:kern w:val="0"/>
                <w:sz w:val="24"/>
                <w:szCs w:val="24"/>
                <w14:ligatures w14:val="none"/>
              </w:rPr>
            </w:pPr>
            <w:r w:rsidRPr="00B41A47">
              <w:rPr>
                <w:rFonts w:ascii="Times New Roman" w:eastAsia="Times New Roman" w:hAnsi="Times New Roman" w:cs="Times New Roman"/>
                <w:i/>
                <w:iCs/>
                <w:kern w:val="0"/>
                <w:sz w:val="24"/>
                <w:szCs w:val="24"/>
                <w14:ligatures w14:val="none"/>
              </w:rPr>
              <w:t>Only 2 ASL courses offered through residence halls</w:t>
            </w:r>
          </w:p>
        </w:tc>
      </w:tr>
      <w:tr w:rsidR="00B41A47" w:rsidRPr="00B41A47" w14:paraId="266829D5" w14:textId="77777777" w:rsidTr="004D4C50">
        <w:tc>
          <w:tcPr>
            <w:tcW w:w="3117" w:type="dxa"/>
            <w:shd w:val="clear" w:color="auto" w:fill="auto"/>
          </w:tcPr>
          <w:p w14:paraId="3911EA09"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University of Iowa</w:t>
            </w:r>
          </w:p>
        </w:tc>
        <w:tc>
          <w:tcPr>
            <w:tcW w:w="6778" w:type="dxa"/>
            <w:shd w:val="clear" w:color="auto" w:fill="auto"/>
          </w:tcPr>
          <w:p w14:paraId="7F4C1FAD"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Minor</w:t>
            </w:r>
          </w:p>
        </w:tc>
      </w:tr>
      <w:tr w:rsidR="00B41A47" w:rsidRPr="00B41A47" w14:paraId="20B95307" w14:textId="77777777" w:rsidTr="004D4C50">
        <w:tc>
          <w:tcPr>
            <w:tcW w:w="3117" w:type="dxa"/>
            <w:shd w:val="clear" w:color="auto" w:fill="auto"/>
          </w:tcPr>
          <w:p w14:paraId="05199F22"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University of Maryland</w:t>
            </w:r>
          </w:p>
        </w:tc>
        <w:tc>
          <w:tcPr>
            <w:tcW w:w="6778" w:type="dxa"/>
            <w:shd w:val="clear" w:color="auto" w:fill="auto"/>
          </w:tcPr>
          <w:p w14:paraId="42FA8B28"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none</w:t>
            </w:r>
          </w:p>
        </w:tc>
      </w:tr>
      <w:tr w:rsidR="00B41A47" w:rsidRPr="00B41A47" w14:paraId="7E10FCB1" w14:textId="77777777" w:rsidTr="004D4C50">
        <w:tc>
          <w:tcPr>
            <w:tcW w:w="3117" w:type="dxa"/>
            <w:shd w:val="clear" w:color="auto" w:fill="auto"/>
          </w:tcPr>
          <w:p w14:paraId="00B2F0B0"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University of Michigan</w:t>
            </w:r>
          </w:p>
        </w:tc>
        <w:tc>
          <w:tcPr>
            <w:tcW w:w="6778" w:type="dxa"/>
            <w:shd w:val="clear" w:color="auto" w:fill="auto"/>
          </w:tcPr>
          <w:p w14:paraId="6BC84BCE" w14:textId="77777777" w:rsidR="00B41A47" w:rsidRPr="00B41A47" w:rsidRDefault="00B41A47" w:rsidP="00B41A47">
            <w:pPr>
              <w:spacing w:after="0"/>
              <w:rPr>
                <w:rFonts w:ascii="Times New Roman" w:eastAsia="Times New Roman" w:hAnsi="Times New Roman" w:cs="Times New Roman"/>
                <w:i/>
                <w:iCs/>
                <w:kern w:val="0"/>
                <w:sz w:val="24"/>
                <w:szCs w:val="24"/>
                <w14:ligatures w14:val="none"/>
              </w:rPr>
            </w:pPr>
            <w:r w:rsidRPr="00B41A47">
              <w:rPr>
                <w:rFonts w:ascii="Times New Roman" w:eastAsia="Times New Roman" w:hAnsi="Times New Roman" w:cs="Times New Roman"/>
                <w:kern w:val="0"/>
                <w:sz w:val="24"/>
                <w:szCs w:val="24"/>
                <w14:ligatures w14:val="none"/>
              </w:rPr>
              <w:t>none</w:t>
            </w:r>
            <w:r w:rsidRPr="00B41A47">
              <w:rPr>
                <w:rFonts w:ascii="Calibri" w:eastAsia="Calibri" w:hAnsi="Calibri" w:cs="Arial"/>
                <w:kern w:val="0"/>
                <w14:ligatures w14:val="none"/>
              </w:rPr>
              <w:br/>
            </w:r>
            <w:r w:rsidRPr="00B41A47">
              <w:rPr>
                <w:rFonts w:ascii="Times New Roman" w:eastAsia="Times New Roman" w:hAnsi="Times New Roman" w:cs="Times New Roman"/>
                <w:i/>
                <w:iCs/>
                <w:kern w:val="0"/>
                <w:sz w:val="24"/>
                <w:szCs w:val="24"/>
                <w14:ligatures w14:val="none"/>
              </w:rPr>
              <w:t>Only 4 courses offered through living-learning community (classes do NOT satisfy the language requirement)</w:t>
            </w:r>
          </w:p>
        </w:tc>
      </w:tr>
      <w:tr w:rsidR="00B41A47" w:rsidRPr="00B41A47" w14:paraId="00EFCAAD" w14:textId="77777777" w:rsidTr="004D4C50">
        <w:tc>
          <w:tcPr>
            <w:tcW w:w="3117" w:type="dxa"/>
            <w:shd w:val="clear" w:color="auto" w:fill="auto"/>
          </w:tcPr>
          <w:p w14:paraId="6CBB1C64"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Michigan State University</w:t>
            </w:r>
          </w:p>
        </w:tc>
        <w:tc>
          <w:tcPr>
            <w:tcW w:w="6778" w:type="dxa"/>
            <w:shd w:val="clear" w:color="auto" w:fill="auto"/>
          </w:tcPr>
          <w:p w14:paraId="613D1F8A"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none</w:t>
            </w:r>
          </w:p>
        </w:tc>
      </w:tr>
      <w:tr w:rsidR="00B41A47" w:rsidRPr="00B41A47" w14:paraId="1B788528" w14:textId="77777777" w:rsidTr="004D4C50">
        <w:tc>
          <w:tcPr>
            <w:tcW w:w="3117" w:type="dxa"/>
            <w:shd w:val="clear" w:color="auto" w:fill="auto"/>
          </w:tcPr>
          <w:p w14:paraId="0A3F04A6"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University of Minnesota</w:t>
            </w:r>
          </w:p>
        </w:tc>
        <w:tc>
          <w:tcPr>
            <w:tcW w:w="6778" w:type="dxa"/>
            <w:shd w:val="clear" w:color="auto" w:fill="auto"/>
          </w:tcPr>
          <w:p w14:paraId="2EA217D1"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Deaf Studies Minor</w:t>
            </w:r>
          </w:p>
        </w:tc>
      </w:tr>
      <w:tr w:rsidR="00B41A47" w:rsidRPr="00B41A47" w14:paraId="4574411B" w14:textId="77777777" w:rsidTr="004D4C50">
        <w:tc>
          <w:tcPr>
            <w:tcW w:w="3117" w:type="dxa"/>
            <w:shd w:val="clear" w:color="auto" w:fill="auto"/>
          </w:tcPr>
          <w:p w14:paraId="799911A7"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University of Nebraska-Lincoln</w:t>
            </w:r>
          </w:p>
        </w:tc>
        <w:tc>
          <w:tcPr>
            <w:tcW w:w="6778" w:type="dxa"/>
            <w:shd w:val="clear" w:color="auto" w:fill="auto"/>
          </w:tcPr>
          <w:p w14:paraId="00472C1F"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none</w:t>
            </w:r>
          </w:p>
        </w:tc>
      </w:tr>
      <w:tr w:rsidR="00B41A47" w:rsidRPr="00B41A47" w14:paraId="697B5D55" w14:textId="77777777" w:rsidTr="004D4C50">
        <w:tc>
          <w:tcPr>
            <w:tcW w:w="3117" w:type="dxa"/>
            <w:shd w:val="clear" w:color="auto" w:fill="auto"/>
          </w:tcPr>
          <w:p w14:paraId="17F28A38"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Northwestern University</w:t>
            </w:r>
          </w:p>
        </w:tc>
        <w:tc>
          <w:tcPr>
            <w:tcW w:w="6778" w:type="dxa"/>
            <w:shd w:val="clear" w:color="auto" w:fill="auto"/>
          </w:tcPr>
          <w:p w14:paraId="4EAD4D4D"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none</w:t>
            </w:r>
          </w:p>
        </w:tc>
      </w:tr>
      <w:tr w:rsidR="00B41A47" w:rsidRPr="00B41A47" w14:paraId="1C9EBD16" w14:textId="77777777" w:rsidTr="004D4C50">
        <w:tc>
          <w:tcPr>
            <w:tcW w:w="3117" w:type="dxa"/>
            <w:shd w:val="clear" w:color="auto" w:fill="auto"/>
          </w:tcPr>
          <w:p w14:paraId="3CB88854"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Penn State University</w:t>
            </w:r>
          </w:p>
        </w:tc>
        <w:tc>
          <w:tcPr>
            <w:tcW w:w="6778" w:type="dxa"/>
            <w:shd w:val="clear" w:color="auto" w:fill="auto"/>
          </w:tcPr>
          <w:p w14:paraId="0E52E16D" w14:textId="77777777" w:rsidR="00B41A47" w:rsidRPr="00B41A47" w:rsidRDefault="00B41A47" w:rsidP="00B41A47">
            <w:pPr>
              <w:spacing w:after="0"/>
              <w:rPr>
                <w:rFonts w:ascii="Times New Roman" w:eastAsia="Times New Roman" w:hAnsi="Times New Roman" w:cs="Times New Roman"/>
                <w:i/>
                <w:iCs/>
                <w:kern w:val="0"/>
                <w:sz w:val="24"/>
                <w:szCs w:val="24"/>
                <w14:ligatures w14:val="none"/>
              </w:rPr>
            </w:pPr>
            <w:r w:rsidRPr="00B41A47">
              <w:rPr>
                <w:rFonts w:ascii="Times New Roman" w:eastAsia="Times New Roman" w:hAnsi="Times New Roman" w:cs="Times New Roman"/>
                <w:kern w:val="0"/>
                <w:sz w:val="24"/>
                <w:szCs w:val="24"/>
                <w14:ligatures w14:val="none"/>
              </w:rPr>
              <w:t>none</w:t>
            </w:r>
            <w:r w:rsidRPr="00B41A47">
              <w:rPr>
                <w:rFonts w:ascii="Calibri" w:eastAsia="Calibri" w:hAnsi="Calibri" w:cs="Arial"/>
                <w:kern w:val="0"/>
                <w14:ligatures w14:val="none"/>
              </w:rPr>
              <w:br/>
            </w:r>
            <w:r w:rsidRPr="00B41A47">
              <w:rPr>
                <w:rFonts w:ascii="Times New Roman" w:eastAsia="Times New Roman" w:hAnsi="Times New Roman" w:cs="Times New Roman"/>
                <w:i/>
                <w:iCs/>
                <w:kern w:val="0"/>
                <w:sz w:val="24"/>
                <w:szCs w:val="24"/>
                <w14:ligatures w14:val="none"/>
              </w:rPr>
              <w:t>4 ASL courses + 1 Deaf Culture course offered</w:t>
            </w:r>
          </w:p>
        </w:tc>
      </w:tr>
      <w:tr w:rsidR="00B41A47" w:rsidRPr="00B41A47" w14:paraId="09E959A5" w14:textId="77777777" w:rsidTr="004D4C50">
        <w:tc>
          <w:tcPr>
            <w:tcW w:w="3117" w:type="dxa"/>
            <w:shd w:val="clear" w:color="auto" w:fill="auto"/>
          </w:tcPr>
          <w:p w14:paraId="10C8A819"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Purdue University</w:t>
            </w:r>
          </w:p>
        </w:tc>
        <w:tc>
          <w:tcPr>
            <w:tcW w:w="6778" w:type="dxa"/>
            <w:shd w:val="clear" w:color="auto" w:fill="auto"/>
          </w:tcPr>
          <w:p w14:paraId="7CE575E9"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&amp; Deaf Studies Minor</w:t>
            </w:r>
          </w:p>
        </w:tc>
      </w:tr>
      <w:tr w:rsidR="00B41A47" w:rsidRPr="00B41A47" w14:paraId="5268BD91" w14:textId="77777777" w:rsidTr="004D4C50">
        <w:tc>
          <w:tcPr>
            <w:tcW w:w="3117" w:type="dxa"/>
            <w:shd w:val="clear" w:color="auto" w:fill="auto"/>
          </w:tcPr>
          <w:p w14:paraId="5820B4EE"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Rutgers University</w:t>
            </w:r>
          </w:p>
        </w:tc>
        <w:tc>
          <w:tcPr>
            <w:tcW w:w="6778" w:type="dxa"/>
            <w:shd w:val="clear" w:color="auto" w:fill="auto"/>
          </w:tcPr>
          <w:p w14:paraId="79C9EBD2" w14:textId="77777777" w:rsidR="00B41A47" w:rsidRPr="00B41A47" w:rsidRDefault="00B41A47" w:rsidP="00B41A47">
            <w:pPr>
              <w:spacing w:after="0"/>
              <w:rPr>
                <w:rFonts w:ascii="Times New Roman" w:eastAsia="Times New Roman" w:hAnsi="Times New Roman" w:cs="Times New Roman"/>
                <w:i/>
                <w:iCs/>
                <w:kern w:val="0"/>
                <w:sz w:val="24"/>
                <w:szCs w:val="24"/>
                <w14:ligatures w14:val="none"/>
              </w:rPr>
            </w:pPr>
            <w:r w:rsidRPr="00B41A47">
              <w:rPr>
                <w:rFonts w:ascii="Times New Roman" w:eastAsia="Times New Roman" w:hAnsi="Times New Roman" w:cs="Times New Roman"/>
                <w:kern w:val="0"/>
                <w:sz w:val="24"/>
                <w:szCs w:val="24"/>
                <w14:ligatures w14:val="none"/>
              </w:rPr>
              <w:t>none</w:t>
            </w:r>
            <w:r w:rsidRPr="00B41A47">
              <w:rPr>
                <w:rFonts w:ascii="Calibri" w:eastAsia="Calibri" w:hAnsi="Calibri" w:cs="Arial"/>
                <w:kern w:val="0"/>
                <w14:ligatures w14:val="none"/>
              </w:rPr>
              <w:br/>
            </w:r>
            <w:r w:rsidRPr="00B41A47">
              <w:rPr>
                <w:rFonts w:ascii="Times New Roman" w:eastAsia="Times New Roman" w:hAnsi="Times New Roman" w:cs="Times New Roman"/>
                <w:i/>
                <w:iCs/>
                <w:kern w:val="0"/>
                <w:sz w:val="24"/>
                <w:szCs w:val="24"/>
                <w14:ligatures w14:val="none"/>
              </w:rPr>
              <w:t>Only 2 ASL courses offered</w:t>
            </w:r>
          </w:p>
        </w:tc>
      </w:tr>
      <w:tr w:rsidR="00B41A47" w:rsidRPr="00B41A47" w14:paraId="588FE4CB" w14:textId="77777777" w:rsidTr="004D4C50">
        <w:tc>
          <w:tcPr>
            <w:tcW w:w="3117" w:type="dxa"/>
            <w:shd w:val="clear" w:color="auto" w:fill="auto"/>
          </w:tcPr>
          <w:p w14:paraId="173D3B45"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University of Wisconsin – Madison</w:t>
            </w:r>
          </w:p>
        </w:tc>
        <w:tc>
          <w:tcPr>
            <w:tcW w:w="6778" w:type="dxa"/>
            <w:shd w:val="clear" w:color="auto" w:fill="auto"/>
          </w:tcPr>
          <w:p w14:paraId="23178682"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none</w:t>
            </w:r>
            <w:r w:rsidRPr="00B41A47">
              <w:rPr>
                <w:rFonts w:ascii="Calibri" w:eastAsia="Calibri" w:hAnsi="Calibri" w:cs="Arial"/>
                <w:kern w:val="0"/>
                <w14:ligatures w14:val="none"/>
              </w:rPr>
              <w:br/>
            </w:r>
            <w:r w:rsidRPr="00B41A47">
              <w:rPr>
                <w:rFonts w:ascii="Times New Roman" w:eastAsia="Times New Roman" w:hAnsi="Times New Roman" w:cs="Times New Roman"/>
                <w:i/>
                <w:iCs/>
                <w:kern w:val="0"/>
                <w:sz w:val="24"/>
                <w:szCs w:val="24"/>
                <w14:ligatures w14:val="none"/>
              </w:rPr>
              <w:t>Only 1 course of combined ASL &amp; Manually Coded English</w:t>
            </w:r>
          </w:p>
        </w:tc>
      </w:tr>
    </w:tbl>
    <w:p w14:paraId="23492919" w14:textId="77777777" w:rsidR="00B41A47" w:rsidRPr="00B41A47" w:rsidRDefault="00B41A47" w:rsidP="00B41A47">
      <w:pPr>
        <w:rPr>
          <w:rFonts w:ascii="Times New Roman" w:eastAsia="Calibri" w:hAnsi="Times New Roman" w:cs="Times New Roman"/>
          <w:color w:val="000000"/>
          <w:kern w:val="0"/>
          <w:sz w:val="24"/>
          <w:szCs w:val="24"/>
          <w14:ligatures w14:val="none"/>
        </w:rPr>
      </w:pPr>
    </w:p>
    <w:p w14:paraId="48BA6665" w14:textId="77777777" w:rsidR="00B41A47" w:rsidRPr="00B41A47" w:rsidRDefault="00B41A47" w:rsidP="00B41A47">
      <w:pPr>
        <w:rPr>
          <w:rFonts w:ascii="Times New Roman" w:eastAsia="Calibri" w:hAnsi="Times New Roman" w:cs="Times New Roman"/>
          <w:color w:val="000000"/>
          <w:kern w:val="0"/>
          <w:sz w:val="24"/>
          <w:szCs w:val="24"/>
          <w14:ligatures w14:val="none"/>
        </w:rPr>
      </w:pPr>
      <w:r w:rsidRPr="00B41A47">
        <w:rPr>
          <w:rFonts w:ascii="Times New Roman" w:eastAsia="Calibri" w:hAnsi="Times New Roman" w:cs="Times New Roman"/>
          <w:b/>
          <w:bCs/>
          <w:color w:val="000000"/>
          <w:kern w:val="0"/>
          <w:sz w:val="24"/>
          <w:szCs w:val="24"/>
          <w14:ligatures w14:val="none"/>
        </w:rPr>
        <w:t>Table 2. Bachelor’s Degree Programs</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120"/>
        <w:gridCol w:w="6775"/>
      </w:tblGrid>
      <w:tr w:rsidR="00B41A47" w:rsidRPr="00B41A47" w14:paraId="421BB18B" w14:textId="77777777" w:rsidTr="004D4C50">
        <w:tc>
          <w:tcPr>
            <w:tcW w:w="3120" w:type="dxa"/>
            <w:shd w:val="clear" w:color="auto" w:fill="D9D9D9"/>
          </w:tcPr>
          <w:p w14:paraId="31F70104" w14:textId="77777777" w:rsidR="00B41A47" w:rsidRPr="00B41A47" w:rsidRDefault="00B41A47" w:rsidP="00B41A47">
            <w:pPr>
              <w:spacing w:after="0"/>
              <w:jc w:val="center"/>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Institution</w:t>
            </w:r>
          </w:p>
        </w:tc>
        <w:tc>
          <w:tcPr>
            <w:tcW w:w="6775" w:type="dxa"/>
            <w:shd w:val="clear" w:color="auto" w:fill="D9D9D9"/>
          </w:tcPr>
          <w:p w14:paraId="6BEEC580" w14:textId="77777777" w:rsidR="00B41A47" w:rsidRPr="00B41A47" w:rsidRDefault="00B41A47" w:rsidP="00B41A47">
            <w:pPr>
              <w:spacing w:after="0"/>
              <w:jc w:val="center"/>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 xml:space="preserve">Type of </w:t>
            </w:r>
            <w:proofErr w:type="gramStart"/>
            <w:r w:rsidRPr="00B41A47">
              <w:rPr>
                <w:rFonts w:ascii="Times New Roman" w:eastAsia="Times New Roman" w:hAnsi="Times New Roman" w:cs="Times New Roman"/>
                <w:kern w:val="0"/>
                <w:sz w:val="24"/>
                <w:szCs w:val="24"/>
                <w14:ligatures w14:val="none"/>
              </w:rPr>
              <w:t>Bachelor’s Degree</w:t>
            </w:r>
            <w:proofErr w:type="gramEnd"/>
            <w:r w:rsidRPr="00B41A47">
              <w:rPr>
                <w:rFonts w:ascii="Times New Roman" w:eastAsia="Times New Roman" w:hAnsi="Times New Roman" w:cs="Times New Roman"/>
                <w:kern w:val="0"/>
                <w:sz w:val="24"/>
                <w:szCs w:val="24"/>
                <w14:ligatures w14:val="none"/>
              </w:rPr>
              <w:t xml:space="preserve"> Program</w:t>
            </w:r>
          </w:p>
        </w:tc>
      </w:tr>
      <w:tr w:rsidR="00B41A47" w:rsidRPr="00B41A47" w14:paraId="2D0E3793" w14:textId="77777777" w:rsidTr="004D4C50">
        <w:tc>
          <w:tcPr>
            <w:tcW w:w="3120" w:type="dxa"/>
            <w:shd w:val="clear" w:color="auto" w:fill="auto"/>
          </w:tcPr>
          <w:p w14:paraId="3B76E6A8"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lastRenderedPageBreak/>
              <w:t>Bloomsburg University (Pennsylvania)</w:t>
            </w:r>
          </w:p>
        </w:tc>
        <w:tc>
          <w:tcPr>
            <w:tcW w:w="6775" w:type="dxa"/>
            <w:shd w:val="clear" w:color="auto" w:fill="auto"/>
          </w:tcPr>
          <w:p w14:paraId="5B7B879B"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 English Interpreting</w:t>
            </w:r>
            <w:r w:rsidRPr="00B41A47">
              <w:rPr>
                <w:rFonts w:ascii="Times New Roman" w:eastAsia="Times New Roman" w:hAnsi="Times New Roman" w:cs="Times New Roman"/>
                <w:i/>
                <w:color w:val="000000"/>
                <w:kern w:val="0"/>
                <w:sz w:val="24"/>
                <w:szCs w:val="24"/>
                <w14:ligatures w14:val="none"/>
              </w:rPr>
              <w:t xml:space="preserve"> </w:t>
            </w:r>
          </w:p>
        </w:tc>
      </w:tr>
      <w:tr w:rsidR="00B41A47" w:rsidRPr="00B41A47" w14:paraId="6749A971" w14:textId="77777777" w:rsidTr="004D4C50">
        <w:tc>
          <w:tcPr>
            <w:tcW w:w="3120" w:type="dxa"/>
            <w:shd w:val="clear" w:color="auto" w:fill="auto"/>
          </w:tcPr>
          <w:p w14:paraId="1576DC52"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Boston University (Massachusetts)</w:t>
            </w:r>
          </w:p>
        </w:tc>
        <w:tc>
          <w:tcPr>
            <w:tcW w:w="6775" w:type="dxa"/>
            <w:shd w:val="clear" w:color="auto" w:fill="auto"/>
          </w:tcPr>
          <w:p w14:paraId="0BEEE812"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Deaf Studies</w:t>
            </w:r>
          </w:p>
        </w:tc>
      </w:tr>
      <w:tr w:rsidR="00B41A47" w:rsidRPr="00B41A47" w14:paraId="26ABAA88" w14:textId="77777777" w:rsidTr="004D4C50">
        <w:tc>
          <w:tcPr>
            <w:tcW w:w="3120" w:type="dxa"/>
            <w:shd w:val="clear" w:color="auto" w:fill="auto"/>
          </w:tcPr>
          <w:p w14:paraId="0FF64904"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California State University-Northridge (California)</w:t>
            </w:r>
          </w:p>
        </w:tc>
        <w:tc>
          <w:tcPr>
            <w:tcW w:w="6775" w:type="dxa"/>
            <w:shd w:val="clear" w:color="auto" w:fill="auto"/>
          </w:tcPr>
          <w:p w14:paraId="765BE6AE"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 English Interpreting</w:t>
            </w:r>
            <w:r w:rsidRPr="00B41A47">
              <w:rPr>
                <w:rFonts w:ascii="Times New Roman" w:eastAsia="Times New Roman" w:hAnsi="Times New Roman" w:cs="Times New Roman"/>
                <w:i/>
                <w:color w:val="000000"/>
                <w:kern w:val="0"/>
                <w:sz w:val="24"/>
                <w:szCs w:val="24"/>
                <w14:ligatures w14:val="none"/>
              </w:rPr>
              <w:t xml:space="preserve"> </w:t>
            </w:r>
          </w:p>
          <w:p w14:paraId="3EADA54F"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Deaf Studies</w:t>
            </w:r>
          </w:p>
        </w:tc>
      </w:tr>
      <w:tr w:rsidR="00B41A47" w:rsidRPr="00B41A47" w14:paraId="563ECBA0" w14:textId="77777777" w:rsidTr="004D4C50">
        <w:tc>
          <w:tcPr>
            <w:tcW w:w="3120" w:type="dxa"/>
            <w:shd w:val="clear" w:color="auto" w:fill="auto"/>
          </w:tcPr>
          <w:p w14:paraId="22B9ED4A"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University of Connecticut (Connecticut)</w:t>
            </w:r>
          </w:p>
        </w:tc>
        <w:tc>
          <w:tcPr>
            <w:tcW w:w="6775" w:type="dxa"/>
            <w:shd w:val="clear" w:color="auto" w:fill="auto"/>
          </w:tcPr>
          <w:p w14:paraId="51D0E71B"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Studies (ASL - English Interpreting concentration) or (Deaf Studies concentration)</w:t>
            </w:r>
          </w:p>
        </w:tc>
      </w:tr>
      <w:tr w:rsidR="00B41A47" w:rsidRPr="00B41A47" w14:paraId="5AD063E6" w14:textId="77777777" w:rsidTr="004D4C50">
        <w:tc>
          <w:tcPr>
            <w:tcW w:w="3120" w:type="dxa"/>
            <w:shd w:val="clear" w:color="auto" w:fill="auto"/>
          </w:tcPr>
          <w:p w14:paraId="4216AAA4"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Framingham State University (Massachusetts)</w:t>
            </w:r>
          </w:p>
        </w:tc>
        <w:tc>
          <w:tcPr>
            <w:tcW w:w="6775" w:type="dxa"/>
            <w:shd w:val="clear" w:color="auto" w:fill="auto"/>
          </w:tcPr>
          <w:p w14:paraId="7A9D3688"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w:t>
            </w:r>
          </w:p>
          <w:p w14:paraId="7C420141"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 English Interpreting (concentration)</w:t>
            </w:r>
          </w:p>
          <w:p w14:paraId="0B371294"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Deaf Studies (concentration)</w:t>
            </w:r>
          </w:p>
        </w:tc>
      </w:tr>
      <w:tr w:rsidR="00B41A47" w:rsidRPr="00B41A47" w14:paraId="78EB0FF0" w14:textId="77777777" w:rsidTr="004D4C50">
        <w:tc>
          <w:tcPr>
            <w:tcW w:w="3120" w:type="dxa"/>
            <w:shd w:val="clear" w:color="auto" w:fill="auto"/>
          </w:tcPr>
          <w:p w14:paraId="079547DF"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Gallaudet University (Washington, DC)</w:t>
            </w:r>
          </w:p>
        </w:tc>
        <w:tc>
          <w:tcPr>
            <w:tcW w:w="6775" w:type="dxa"/>
            <w:shd w:val="clear" w:color="auto" w:fill="auto"/>
          </w:tcPr>
          <w:p w14:paraId="04F2FD46"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w:t>
            </w:r>
          </w:p>
        </w:tc>
      </w:tr>
      <w:tr w:rsidR="00B41A47" w:rsidRPr="00B41A47" w14:paraId="6297321B" w14:textId="77777777" w:rsidTr="004D4C50">
        <w:tc>
          <w:tcPr>
            <w:tcW w:w="3120" w:type="dxa"/>
            <w:shd w:val="clear" w:color="auto" w:fill="auto"/>
          </w:tcPr>
          <w:p w14:paraId="6CCF5C27"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Gardner-Webb University (North Carolina)</w:t>
            </w:r>
          </w:p>
        </w:tc>
        <w:tc>
          <w:tcPr>
            <w:tcW w:w="6775" w:type="dxa"/>
            <w:shd w:val="clear" w:color="auto" w:fill="auto"/>
          </w:tcPr>
          <w:p w14:paraId="6A0F28A5"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Studies</w:t>
            </w:r>
          </w:p>
        </w:tc>
      </w:tr>
      <w:tr w:rsidR="00B41A47" w:rsidRPr="00B41A47" w14:paraId="6D8262EE" w14:textId="77777777" w:rsidTr="004D4C50">
        <w:tc>
          <w:tcPr>
            <w:tcW w:w="3120" w:type="dxa"/>
            <w:shd w:val="clear" w:color="auto" w:fill="auto"/>
          </w:tcPr>
          <w:p w14:paraId="5D6A32CA"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University of Houston (Texas)</w:t>
            </w:r>
          </w:p>
        </w:tc>
        <w:tc>
          <w:tcPr>
            <w:tcW w:w="6775" w:type="dxa"/>
            <w:shd w:val="clear" w:color="auto" w:fill="auto"/>
          </w:tcPr>
          <w:p w14:paraId="4E2B4852"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 English Interpreting</w:t>
            </w:r>
          </w:p>
        </w:tc>
      </w:tr>
      <w:tr w:rsidR="00B41A47" w:rsidRPr="00B41A47" w14:paraId="2839CCAD" w14:textId="77777777" w:rsidTr="004D4C50">
        <w:tc>
          <w:tcPr>
            <w:tcW w:w="3120" w:type="dxa"/>
            <w:shd w:val="clear" w:color="auto" w:fill="auto"/>
          </w:tcPr>
          <w:p w14:paraId="3E1A28F1"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Idaho State University (Idaho)</w:t>
            </w:r>
          </w:p>
        </w:tc>
        <w:tc>
          <w:tcPr>
            <w:tcW w:w="6775" w:type="dxa"/>
            <w:shd w:val="clear" w:color="auto" w:fill="auto"/>
          </w:tcPr>
          <w:p w14:paraId="0CA16F5C"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 English Interpreting</w:t>
            </w:r>
          </w:p>
        </w:tc>
      </w:tr>
      <w:tr w:rsidR="00B41A47" w:rsidRPr="00B41A47" w14:paraId="1CE8669B" w14:textId="77777777" w:rsidTr="004D4C50">
        <w:tc>
          <w:tcPr>
            <w:tcW w:w="3120" w:type="dxa"/>
            <w:shd w:val="clear" w:color="auto" w:fill="auto"/>
          </w:tcPr>
          <w:p w14:paraId="4C6DE1C9"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Indiana University-Purdue University Indianapolis</w:t>
            </w:r>
          </w:p>
          <w:p w14:paraId="2E7BCD2A"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(Indiana)</w:t>
            </w:r>
          </w:p>
        </w:tc>
        <w:tc>
          <w:tcPr>
            <w:tcW w:w="6775" w:type="dxa"/>
            <w:shd w:val="clear" w:color="auto" w:fill="auto"/>
          </w:tcPr>
          <w:p w14:paraId="5E7A825F"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 English Interpreting</w:t>
            </w:r>
          </w:p>
        </w:tc>
      </w:tr>
      <w:tr w:rsidR="00B41A47" w:rsidRPr="00B41A47" w14:paraId="31400F8A" w14:textId="77777777" w:rsidTr="004D4C50">
        <w:tc>
          <w:tcPr>
            <w:tcW w:w="3120" w:type="dxa"/>
            <w:shd w:val="clear" w:color="auto" w:fill="auto"/>
          </w:tcPr>
          <w:p w14:paraId="1AB517F6"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Kent State University (Ohio)</w:t>
            </w:r>
          </w:p>
        </w:tc>
        <w:tc>
          <w:tcPr>
            <w:tcW w:w="6775" w:type="dxa"/>
            <w:shd w:val="clear" w:color="auto" w:fill="auto"/>
          </w:tcPr>
          <w:p w14:paraId="3064EF11"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w:t>
            </w:r>
          </w:p>
          <w:p w14:paraId="2B342995"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 English Interpreting</w:t>
            </w:r>
          </w:p>
          <w:p w14:paraId="0B2BFAC5"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Deaf Education</w:t>
            </w:r>
          </w:p>
        </w:tc>
      </w:tr>
      <w:tr w:rsidR="00B41A47" w:rsidRPr="00B41A47" w14:paraId="3901D6FC" w14:textId="77777777" w:rsidTr="004D4C50">
        <w:tc>
          <w:tcPr>
            <w:tcW w:w="3120" w:type="dxa"/>
            <w:shd w:val="clear" w:color="auto" w:fill="auto"/>
          </w:tcPr>
          <w:p w14:paraId="01A0EEEA"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Keuka College (New York)</w:t>
            </w:r>
          </w:p>
        </w:tc>
        <w:tc>
          <w:tcPr>
            <w:tcW w:w="6775" w:type="dxa"/>
            <w:shd w:val="clear" w:color="auto" w:fill="auto"/>
          </w:tcPr>
          <w:p w14:paraId="15FA28F4"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w:t>
            </w:r>
          </w:p>
        </w:tc>
      </w:tr>
      <w:tr w:rsidR="00B41A47" w:rsidRPr="00B41A47" w14:paraId="0D532575" w14:textId="77777777" w:rsidTr="004D4C50">
        <w:tc>
          <w:tcPr>
            <w:tcW w:w="3120" w:type="dxa"/>
            <w:shd w:val="clear" w:color="auto" w:fill="auto"/>
          </w:tcPr>
          <w:p w14:paraId="16A14553"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*Lamar University (Texas)</w:t>
            </w:r>
          </w:p>
        </w:tc>
        <w:tc>
          <w:tcPr>
            <w:tcW w:w="6775" w:type="dxa"/>
            <w:shd w:val="clear" w:color="auto" w:fill="auto"/>
          </w:tcPr>
          <w:p w14:paraId="43ED2CC3"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K-12 Education Track</w:t>
            </w:r>
          </w:p>
          <w:p w14:paraId="7CDB03BC"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Interpreting Track</w:t>
            </w:r>
          </w:p>
          <w:p w14:paraId="792B4DC3"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Advocacy Track</w:t>
            </w:r>
          </w:p>
        </w:tc>
      </w:tr>
      <w:tr w:rsidR="00B41A47" w:rsidRPr="00B41A47" w14:paraId="1F2895A5" w14:textId="77777777" w:rsidTr="004D4C50">
        <w:tc>
          <w:tcPr>
            <w:tcW w:w="3120" w:type="dxa"/>
            <w:shd w:val="clear" w:color="auto" w:fill="auto"/>
          </w:tcPr>
          <w:p w14:paraId="49D0B778"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Liberty University (Virginia)</w:t>
            </w:r>
          </w:p>
        </w:tc>
        <w:tc>
          <w:tcPr>
            <w:tcW w:w="6775" w:type="dxa"/>
            <w:shd w:val="clear" w:color="auto" w:fill="auto"/>
          </w:tcPr>
          <w:p w14:paraId="671B58BF"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 English Interpreting</w:t>
            </w:r>
          </w:p>
        </w:tc>
      </w:tr>
      <w:tr w:rsidR="00B41A47" w:rsidRPr="00B41A47" w14:paraId="1F82D241" w14:textId="77777777" w:rsidTr="004D4C50">
        <w:tc>
          <w:tcPr>
            <w:tcW w:w="3120" w:type="dxa"/>
            <w:shd w:val="clear" w:color="auto" w:fill="auto"/>
          </w:tcPr>
          <w:p w14:paraId="730190E3"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*Madonna University (Michigan)</w:t>
            </w:r>
          </w:p>
        </w:tc>
        <w:tc>
          <w:tcPr>
            <w:tcW w:w="6775" w:type="dxa"/>
            <w:shd w:val="clear" w:color="auto" w:fill="auto"/>
          </w:tcPr>
          <w:p w14:paraId="1E204C47"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w:t>
            </w:r>
          </w:p>
          <w:p w14:paraId="581B045A"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 English Interpreting</w:t>
            </w:r>
          </w:p>
        </w:tc>
      </w:tr>
      <w:tr w:rsidR="00B41A47" w:rsidRPr="00B41A47" w14:paraId="50957D29" w14:textId="77777777" w:rsidTr="004D4C50">
        <w:tc>
          <w:tcPr>
            <w:tcW w:w="3120" w:type="dxa"/>
            <w:shd w:val="clear" w:color="auto" w:fill="auto"/>
          </w:tcPr>
          <w:p w14:paraId="78C8CE1E"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McDaniel College (Maryland)</w:t>
            </w:r>
          </w:p>
        </w:tc>
        <w:tc>
          <w:tcPr>
            <w:tcW w:w="6775" w:type="dxa"/>
            <w:shd w:val="clear" w:color="auto" w:fill="auto"/>
          </w:tcPr>
          <w:p w14:paraId="4A98522E"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Studies</w:t>
            </w:r>
          </w:p>
        </w:tc>
      </w:tr>
      <w:tr w:rsidR="00B41A47" w:rsidRPr="00B41A47" w14:paraId="6EAE6F88" w14:textId="77777777" w:rsidTr="004D4C50">
        <w:tc>
          <w:tcPr>
            <w:tcW w:w="3120" w:type="dxa"/>
            <w:shd w:val="clear" w:color="auto" w:fill="auto"/>
          </w:tcPr>
          <w:p w14:paraId="11EF6E8E"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Mount Aloysius College (Pennsylvania)</w:t>
            </w:r>
          </w:p>
        </w:tc>
        <w:tc>
          <w:tcPr>
            <w:tcW w:w="6775" w:type="dxa"/>
            <w:shd w:val="clear" w:color="auto" w:fill="auto"/>
          </w:tcPr>
          <w:p w14:paraId="2970FD34"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 English Interpreting</w:t>
            </w:r>
          </w:p>
        </w:tc>
      </w:tr>
      <w:tr w:rsidR="00B41A47" w:rsidRPr="00B41A47" w14:paraId="53CFA18D" w14:textId="77777777" w:rsidTr="004D4C50">
        <w:tc>
          <w:tcPr>
            <w:tcW w:w="3120" w:type="dxa"/>
            <w:shd w:val="clear" w:color="auto" w:fill="auto"/>
          </w:tcPr>
          <w:p w14:paraId="34F9A4BA"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University of North Florida (Florida)</w:t>
            </w:r>
          </w:p>
        </w:tc>
        <w:tc>
          <w:tcPr>
            <w:tcW w:w="6775" w:type="dxa"/>
            <w:shd w:val="clear" w:color="auto" w:fill="auto"/>
          </w:tcPr>
          <w:p w14:paraId="683131D5"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 English Interpreting</w:t>
            </w:r>
            <w:r w:rsidRPr="00B41A47">
              <w:rPr>
                <w:rFonts w:ascii="Times New Roman" w:eastAsia="Times New Roman" w:hAnsi="Times New Roman" w:cs="Times New Roman"/>
                <w:i/>
                <w:kern w:val="0"/>
                <w:sz w:val="24"/>
                <w:szCs w:val="24"/>
                <w14:ligatures w14:val="none"/>
              </w:rPr>
              <w:t xml:space="preserve"> </w:t>
            </w:r>
          </w:p>
          <w:p w14:paraId="4251B669"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p>
        </w:tc>
      </w:tr>
      <w:tr w:rsidR="00B41A47" w:rsidRPr="00B41A47" w14:paraId="5D41AEA8" w14:textId="77777777" w:rsidTr="004D4C50">
        <w:tc>
          <w:tcPr>
            <w:tcW w:w="3120" w:type="dxa"/>
            <w:shd w:val="clear" w:color="auto" w:fill="auto"/>
          </w:tcPr>
          <w:p w14:paraId="5F757C08"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University of Northern Colorado (Colorado)</w:t>
            </w:r>
          </w:p>
        </w:tc>
        <w:tc>
          <w:tcPr>
            <w:tcW w:w="6775" w:type="dxa"/>
            <w:shd w:val="clear" w:color="auto" w:fill="auto"/>
          </w:tcPr>
          <w:p w14:paraId="392428A1"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 English Interpreting</w:t>
            </w:r>
          </w:p>
          <w:p w14:paraId="3B378DA4"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p>
        </w:tc>
      </w:tr>
      <w:tr w:rsidR="00B41A47" w:rsidRPr="00B41A47" w14:paraId="0B7489FF" w14:textId="77777777" w:rsidTr="004D4C50">
        <w:tc>
          <w:tcPr>
            <w:tcW w:w="3120" w:type="dxa"/>
            <w:shd w:val="clear" w:color="auto" w:fill="auto"/>
          </w:tcPr>
          <w:p w14:paraId="3BD65A51"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Northeastern University (Massachusetts)</w:t>
            </w:r>
          </w:p>
        </w:tc>
        <w:tc>
          <w:tcPr>
            <w:tcW w:w="6775" w:type="dxa"/>
            <w:shd w:val="clear" w:color="auto" w:fill="auto"/>
          </w:tcPr>
          <w:p w14:paraId="2953B5DC"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Studies</w:t>
            </w:r>
          </w:p>
        </w:tc>
      </w:tr>
      <w:tr w:rsidR="00B41A47" w:rsidRPr="00B41A47" w14:paraId="3AF4C9B0" w14:textId="77777777" w:rsidTr="004D4C50">
        <w:tc>
          <w:tcPr>
            <w:tcW w:w="3120" w:type="dxa"/>
            <w:shd w:val="clear" w:color="auto" w:fill="auto"/>
          </w:tcPr>
          <w:p w14:paraId="10DEC3A5"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lastRenderedPageBreak/>
              <w:t>University of Rochester (New York)</w:t>
            </w:r>
          </w:p>
        </w:tc>
        <w:tc>
          <w:tcPr>
            <w:tcW w:w="6775" w:type="dxa"/>
            <w:shd w:val="clear" w:color="auto" w:fill="auto"/>
          </w:tcPr>
          <w:p w14:paraId="4D0459C5"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w:t>
            </w:r>
          </w:p>
        </w:tc>
      </w:tr>
      <w:tr w:rsidR="00B41A47" w:rsidRPr="00B41A47" w14:paraId="6446FB37" w14:textId="77777777" w:rsidTr="004D4C50">
        <w:tc>
          <w:tcPr>
            <w:tcW w:w="3120" w:type="dxa"/>
            <w:shd w:val="clear" w:color="auto" w:fill="auto"/>
          </w:tcPr>
          <w:p w14:paraId="5BEA26B9"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Sacramento State University (California)</w:t>
            </w:r>
          </w:p>
        </w:tc>
        <w:tc>
          <w:tcPr>
            <w:tcW w:w="6775" w:type="dxa"/>
            <w:shd w:val="clear" w:color="auto" w:fill="auto"/>
          </w:tcPr>
          <w:p w14:paraId="40DC737B"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Deaf Studies</w:t>
            </w:r>
          </w:p>
        </w:tc>
      </w:tr>
      <w:tr w:rsidR="00B41A47" w:rsidRPr="00B41A47" w14:paraId="655A5244" w14:textId="77777777" w:rsidTr="004D4C50">
        <w:tc>
          <w:tcPr>
            <w:tcW w:w="3120" w:type="dxa"/>
            <w:shd w:val="clear" w:color="auto" w:fill="auto"/>
          </w:tcPr>
          <w:p w14:paraId="12205C67"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Sam Houston State University (Texas)</w:t>
            </w:r>
          </w:p>
        </w:tc>
        <w:tc>
          <w:tcPr>
            <w:tcW w:w="6775" w:type="dxa"/>
            <w:shd w:val="clear" w:color="auto" w:fill="auto"/>
          </w:tcPr>
          <w:p w14:paraId="7E8592B6"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Studies</w:t>
            </w:r>
          </w:p>
        </w:tc>
      </w:tr>
      <w:tr w:rsidR="00B41A47" w:rsidRPr="00B41A47" w14:paraId="48430F71" w14:textId="77777777" w:rsidTr="004D4C50">
        <w:tc>
          <w:tcPr>
            <w:tcW w:w="3120" w:type="dxa"/>
            <w:shd w:val="clear" w:color="auto" w:fill="auto"/>
          </w:tcPr>
          <w:p w14:paraId="5512E82C"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St. Catherine University (Minnesota)</w:t>
            </w:r>
          </w:p>
        </w:tc>
        <w:tc>
          <w:tcPr>
            <w:tcW w:w="6775" w:type="dxa"/>
            <w:shd w:val="clear" w:color="auto" w:fill="auto"/>
          </w:tcPr>
          <w:p w14:paraId="5161C849"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 xml:space="preserve">ASL </w:t>
            </w:r>
          </w:p>
          <w:p w14:paraId="2F4D6C5E"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 English Interpreting</w:t>
            </w:r>
          </w:p>
        </w:tc>
      </w:tr>
      <w:tr w:rsidR="00B41A47" w:rsidRPr="00B41A47" w14:paraId="6ECE6249" w14:textId="77777777" w:rsidTr="004D4C50">
        <w:tc>
          <w:tcPr>
            <w:tcW w:w="3120" w:type="dxa"/>
            <w:shd w:val="clear" w:color="auto" w:fill="auto"/>
          </w:tcPr>
          <w:p w14:paraId="4FB42BDB"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University of South Florida (Florida)</w:t>
            </w:r>
          </w:p>
        </w:tc>
        <w:tc>
          <w:tcPr>
            <w:tcW w:w="6775" w:type="dxa"/>
            <w:shd w:val="clear" w:color="auto" w:fill="auto"/>
          </w:tcPr>
          <w:p w14:paraId="4E03472D"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English Interpreting and Deaf Studies, with ASL Interpreting Concentration</w:t>
            </w:r>
            <w:r w:rsidRPr="00B41A47">
              <w:rPr>
                <w:rFonts w:ascii="Calibri" w:eastAsia="Calibri" w:hAnsi="Calibri" w:cs="Arial"/>
                <w:kern w:val="0"/>
                <w14:ligatures w14:val="none"/>
              </w:rPr>
              <w:br/>
            </w:r>
          </w:p>
        </w:tc>
      </w:tr>
      <w:tr w:rsidR="00B41A47" w:rsidRPr="00B41A47" w14:paraId="16B4A8EC" w14:textId="77777777" w:rsidTr="004D4C50">
        <w:tc>
          <w:tcPr>
            <w:tcW w:w="3120" w:type="dxa"/>
            <w:shd w:val="clear" w:color="auto" w:fill="auto"/>
          </w:tcPr>
          <w:p w14:paraId="7E9D7BA8"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Towson University (Maryland)</w:t>
            </w:r>
          </w:p>
        </w:tc>
        <w:tc>
          <w:tcPr>
            <w:tcW w:w="6775" w:type="dxa"/>
            <w:shd w:val="clear" w:color="auto" w:fill="auto"/>
          </w:tcPr>
          <w:p w14:paraId="7A9DE705"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Deaf Studies</w:t>
            </w:r>
          </w:p>
        </w:tc>
      </w:tr>
      <w:tr w:rsidR="00B41A47" w:rsidRPr="00B41A47" w14:paraId="7F77B2A6" w14:textId="77777777" w:rsidTr="004D4C50">
        <w:tc>
          <w:tcPr>
            <w:tcW w:w="3120" w:type="dxa"/>
            <w:shd w:val="clear" w:color="auto" w:fill="auto"/>
          </w:tcPr>
          <w:p w14:paraId="2BC13430"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*Utah Valley University (Utah)</w:t>
            </w:r>
          </w:p>
        </w:tc>
        <w:tc>
          <w:tcPr>
            <w:tcW w:w="6775" w:type="dxa"/>
            <w:shd w:val="clear" w:color="auto" w:fill="auto"/>
          </w:tcPr>
          <w:p w14:paraId="2DFBCFBC"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Education (7-12)</w:t>
            </w:r>
            <w:r w:rsidRPr="00B41A47">
              <w:rPr>
                <w:rFonts w:ascii="Calibri" w:eastAsia="Calibri" w:hAnsi="Calibri" w:cs="Arial"/>
                <w:kern w:val="0"/>
                <w14:ligatures w14:val="none"/>
              </w:rPr>
              <w:br/>
            </w:r>
            <w:r w:rsidRPr="00B41A47">
              <w:rPr>
                <w:rFonts w:ascii="Times New Roman" w:eastAsia="Times New Roman" w:hAnsi="Times New Roman" w:cs="Times New Roman"/>
                <w:kern w:val="0"/>
                <w:sz w:val="24"/>
                <w:szCs w:val="24"/>
                <w14:ligatures w14:val="none"/>
              </w:rPr>
              <w:t>ASL - English Interpreting</w:t>
            </w:r>
          </w:p>
          <w:p w14:paraId="305D1EEA"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Deaf Studies</w:t>
            </w:r>
          </w:p>
        </w:tc>
      </w:tr>
      <w:tr w:rsidR="00B41A47" w:rsidRPr="00B41A47" w14:paraId="0C6975FF" w14:textId="77777777" w:rsidTr="004D4C50">
        <w:tc>
          <w:tcPr>
            <w:tcW w:w="3120" w:type="dxa"/>
            <w:shd w:val="clear" w:color="auto" w:fill="auto"/>
          </w:tcPr>
          <w:p w14:paraId="2E0D7AA0"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Valdosta State University (Georgia)</w:t>
            </w:r>
          </w:p>
        </w:tc>
        <w:tc>
          <w:tcPr>
            <w:tcW w:w="6775" w:type="dxa"/>
            <w:shd w:val="clear" w:color="auto" w:fill="auto"/>
          </w:tcPr>
          <w:p w14:paraId="56260A64"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 English Interpreting</w:t>
            </w:r>
            <w:r w:rsidRPr="00B41A47">
              <w:rPr>
                <w:rFonts w:ascii="Times New Roman" w:eastAsia="Times New Roman" w:hAnsi="Times New Roman" w:cs="Times New Roman"/>
                <w:i/>
                <w:color w:val="000000"/>
                <w:kern w:val="0"/>
                <w:sz w:val="24"/>
                <w:szCs w:val="24"/>
                <w14:ligatures w14:val="none"/>
              </w:rPr>
              <w:t xml:space="preserve"> ASL Living Learning Community</w:t>
            </w:r>
            <w:r w:rsidRPr="00B41A47">
              <w:rPr>
                <w:rFonts w:ascii="Times New Roman" w:eastAsia="Times New Roman" w:hAnsi="Times New Roman" w:cs="Times New Roman"/>
                <w:color w:val="000000"/>
                <w:kern w:val="0"/>
                <w:sz w:val="24"/>
                <w:szCs w:val="24"/>
                <w14:ligatures w14:val="none"/>
              </w:rPr>
              <w:t xml:space="preserve"> </w:t>
            </w:r>
            <w:r w:rsidRPr="00B41A47">
              <w:rPr>
                <w:rFonts w:ascii="Times New Roman" w:eastAsia="Times New Roman" w:hAnsi="Times New Roman" w:cs="Times New Roman"/>
                <w:kern w:val="0"/>
                <w:sz w:val="24"/>
                <w:szCs w:val="24"/>
                <w14:ligatures w14:val="none"/>
              </w:rPr>
              <w:t xml:space="preserve"> </w:t>
            </w:r>
          </w:p>
        </w:tc>
      </w:tr>
      <w:tr w:rsidR="00B41A47" w:rsidRPr="00B41A47" w14:paraId="29EA1690" w14:textId="77777777" w:rsidTr="004D4C50">
        <w:tc>
          <w:tcPr>
            <w:tcW w:w="3120" w:type="dxa"/>
            <w:shd w:val="clear" w:color="auto" w:fill="auto"/>
          </w:tcPr>
          <w:p w14:paraId="44E07F0B"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Western Oregon University (Oregon)</w:t>
            </w:r>
          </w:p>
        </w:tc>
        <w:tc>
          <w:tcPr>
            <w:tcW w:w="6775" w:type="dxa"/>
            <w:shd w:val="clear" w:color="auto" w:fill="auto"/>
          </w:tcPr>
          <w:p w14:paraId="7376A6CE"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Studies</w:t>
            </w:r>
            <w:r w:rsidRPr="00B41A47">
              <w:rPr>
                <w:rFonts w:ascii="Calibri" w:eastAsia="Calibri" w:hAnsi="Calibri" w:cs="Arial"/>
                <w:kern w:val="0"/>
                <w14:ligatures w14:val="none"/>
              </w:rPr>
              <w:br/>
            </w:r>
            <w:r w:rsidRPr="00B41A47">
              <w:rPr>
                <w:rFonts w:ascii="Times New Roman" w:eastAsia="Times New Roman" w:hAnsi="Times New Roman" w:cs="Times New Roman"/>
                <w:i/>
                <w:kern w:val="0"/>
                <w:sz w:val="24"/>
                <w:szCs w:val="24"/>
                <w14:ligatures w14:val="none"/>
              </w:rPr>
              <w:t>ASL Living Learning Community</w:t>
            </w:r>
          </w:p>
        </w:tc>
      </w:tr>
      <w:tr w:rsidR="00B41A47" w:rsidRPr="00B41A47" w14:paraId="430659DB" w14:textId="77777777" w:rsidTr="004D4C50">
        <w:tc>
          <w:tcPr>
            <w:tcW w:w="3120" w:type="dxa"/>
            <w:shd w:val="clear" w:color="auto" w:fill="auto"/>
          </w:tcPr>
          <w:p w14:paraId="1470512E"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William Woods University (Missouri)</w:t>
            </w:r>
          </w:p>
        </w:tc>
        <w:tc>
          <w:tcPr>
            <w:tcW w:w="6775" w:type="dxa"/>
            <w:shd w:val="clear" w:color="auto" w:fill="auto"/>
          </w:tcPr>
          <w:p w14:paraId="33E71466"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 English Interpreting</w:t>
            </w:r>
          </w:p>
        </w:tc>
      </w:tr>
      <w:tr w:rsidR="00B41A47" w:rsidRPr="00B41A47" w14:paraId="31C2109A" w14:textId="77777777" w:rsidTr="004D4C50">
        <w:tc>
          <w:tcPr>
            <w:tcW w:w="3120" w:type="dxa"/>
            <w:shd w:val="clear" w:color="auto" w:fill="auto"/>
          </w:tcPr>
          <w:p w14:paraId="65B2075D"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University of Wisconsin – Milwaukee (Wisconsin)</w:t>
            </w:r>
          </w:p>
        </w:tc>
        <w:tc>
          <w:tcPr>
            <w:tcW w:w="6775" w:type="dxa"/>
            <w:shd w:val="clear" w:color="auto" w:fill="auto"/>
          </w:tcPr>
          <w:p w14:paraId="79D16EB2"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Studies</w:t>
            </w:r>
          </w:p>
          <w:p w14:paraId="7290A2CA" w14:textId="77777777" w:rsidR="00B41A47" w:rsidRPr="00B41A47" w:rsidRDefault="00B41A47" w:rsidP="00B41A47">
            <w:pPr>
              <w:spacing w:after="0"/>
              <w:rPr>
                <w:rFonts w:ascii="Times New Roman" w:eastAsia="Times New Roman" w:hAnsi="Times New Roman" w:cs="Times New Roman"/>
                <w:i/>
                <w:kern w:val="0"/>
                <w:sz w:val="24"/>
                <w:szCs w:val="24"/>
                <w14:ligatures w14:val="none"/>
              </w:rPr>
            </w:pPr>
            <w:r w:rsidRPr="00B41A47">
              <w:rPr>
                <w:rFonts w:ascii="Times New Roman" w:eastAsia="Times New Roman" w:hAnsi="Times New Roman" w:cs="Times New Roman"/>
                <w:i/>
                <w:kern w:val="0"/>
                <w:sz w:val="24"/>
                <w:szCs w:val="24"/>
                <w14:ligatures w14:val="none"/>
              </w:rPr>
              <w:t xml:space="preserve">Also </w:t>
            </w:r>
            <w:proofErr w:type="spellStart"/>
            <w:proofErr w:type="gramStart"/>
            <w:r w:rsidRPr="00B41A47">
              <w:rPr>
                <w:rFonts w:ascii="Times New Roman" w:eastAsia="Times New Roman" w:hAnsi="Times New Roman" w:cs="Times New Roman"/>
                <w:i/>
                <w:kern w:val="0"/>
                <w:sz w:val="24"/>
                <w:szCs w:val="24"/>
                <w14:ligatures w14:val="none"/>
              </w:rPr>
              <w:t>offer:Study</w:t>
            </w:r>
            <w:proofErr w:type="spellEnd"/>
            <w:proofErr w:type="gramEnd"/>
            <w:r w:rsidRPr="00B41A47">
              <w:rPr>
                <w:rFonts w:ascii="Times New Roman" w:eastAsia="Times New Roman" w:hAnsi="Times New Roman" w:cs="Times New Roman"/>
                <w:i/>
                <w:kern w:val="0"/>
                <w:sz w:val="24"/>
                <w:szCs w:val="24"/>
                <w14:ligatures w14:val="none"/>
              </w:rPr>
              <w:t xml:space="preserve"> Abroad, ASL Living Learning Community</w:t>
            </w:r>
          </w:p>
        </w:tc>
      </w:tr>
      <w:tr w:rsidR="00B41A47" w:rsidRPr="00B41A47" w14:paraId="62EECB04" w14:textId="77777777" w:rsidTr="004D4C50">
        <w:tc>
          <w:tcPr>
            <w:tcW w:w="3120" w:type="dxa"/>
            <w:shd w:val="clear" w:color="auto" w:fill="auto"/>
          </w:tcPr>
          <w:p w14:paraId="7D03A91A"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Wright State University (Ohio)</w:t>
            </w:r>
          </w:p>
        </w:tc>
        <w:tc>
          <w:tcPr>
            <w:tcW w:w="6775" w:type="dxa"/>
            <w:shd w:val="clear" w:color="auto" w:fill="auto"/>
          </w:tcPr>
          <w:p w14:paraId="107B3D63" w14:textId="77777777" w:rsidR="00B41A47" w:rsidRPr="00B41A47" w:rsidRDefault="00B41A47" w:rsidP="00B41A47">
            <w:pPr>
              <w:spacing w:after="0"/>
              <w:rPr>
                <w:rFonts w:ascii="Times New Roman" w:eastAsia="Times New Roman" w:hAnsi="Times New Roman" w:cs="Times New Roman"/>
                <w:kern w:val="0"/>
                <w:sz w:val="24"/>
                <w:szCs w:val="24"/>
                <w14:ligatures w14:val="none"/>
              </w:rPr>
            </w:pPr>
            <w:r w:rsidRPr="00B41A47">
              <w:rPr>
                <w:rFonts w:ascii="Times New Roman" w:eastAsia="Times New Roman" w:hAnsi="Times New Roman" w:cs="Times New Roman"/>
                <w:kern w:val="0"/>
                <w:sz w:val="24"/>
                <w:szCs w:val="24"/>
                <w14:ligatures w14:val="none"/>
              </w:rPr>
              <w:t>ASL - English Interpreting</w:t>
            </w:r>
          </w:p>
        </w:tc>
      </w:tr>
    </w:tbl>
    <w:p w14:paraId="7DEF404D" w14:textId="77777777" w:rsidR="00B41A47" w:rsidRPr="00B41A47" w:rsidRDefault="00B41A47" w:rsidP="00B41A47">
      <w:pPr>
        <w:rPr>
          <w:rFonts w:ascii="Times New Roman" w:eastAsia="Calibri" w:hAnsi="Times New Roman" w:cs="Times New Roman"/>
          <w:color w:val="000000"/>
          <w:kern w:val="0"/>
          <w:sz w:val="24"/>
          <w:szCs w:val="24"/>
          <w14:ligatures w14:val="none"/>
        </w:rPr>
      </w:pPr>
    </w:p>
    <w:p w14:paraId="5E82C0BC" w14:textId="77777777" w:rsidR="00B41A47" w:rsidRPr="00B41A47" w:rsidRDefault="00B41A47" w:rsidP="00B41A47">
      <w:pPr>
        <w:rPr>
          <w:rFonts w:ascii="Times New Roman" w:eastAsia="Calibri" w:hAnsi="Times New Roman" w:cs="Times New Roman"/>
          <w:b/>
          <w:bCs/>
          <w:color w:val="000000"/>
          <w:kern w:val="0"/>
          <w:sz w:val="24"/>
          <w:szCs w:val="24"/>
          <w14:ligatures w14:val="none"/>
        </w:rPr>
      </w:pPr>
      <w:r w:rsidRPr="00B41A47">
        <w:rPr>
          <w:rFonts w:ascii="Times New Roman" w:eastAsia="Calibri" w:hAnsi="Times New Roman" w:cs="Times New Roman"/>
          <w:b/>
          <w:bCs/>
          <w:color w:val="000000"/>
          <w:kern w:val="0"/>
          <w:sz w:val="24"/>
          <w:szCs w:val="24"/>
          <w14:ligatures w14:val="none"/>
        </w:rPr>
        <w:t>c. Data summary</w:t>
      </w:r>
    </w:p>
    <w:p w14:paraId="5928C263" w14:textId="77777777" w:rsidR="00B41A47" w:rsidRPr="00B41A47" w:rsidRDefault="00B41A47" w:rsidP="00B41A47">
      <w:pPr>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 xml:space="preserve">Among the Big Ten institutions, there are five ASL-related minors. Ohio State offers an ASL Studies Minor, The University of Minnesota offers a Deaf Studies Minor, Purdue offers an ASL and Deaf Studies Minor, and the University of Iowa and Indiana University (Bloomington) offer an ASL minor. Around the country thirteen institutions offer a Minor – two in Deaf Studies, ten in ASL, and one in ASL-English Interpreting. In Ohio, Kent State also offers a minor in ASL studies. </w:t>
      </w:r>
    </w:p>
    <w:p w14:paraId="0BB644DB" w14:textId="77777777" w:rsidR="00B41A47" w:rsidRPr="00B41A47" w:rsidRDefault="00B41A47" w:rsidP="00B41A47">
      <w:pPr>
        <w:rPr>
          <w:rFonts w:ascii="Times New Roman" w:eastAsia="Calibri" w:hAnsi="Times New Roman" w:cs="Times New Roman"/>
          <w:b/>
          <w:bCs/>
          <w:kern w:val="0"/>
          <w:sz w:val="24"/>
          <w:szCs w:val="24"/>
          <w14:ligatures w14:val="none"/>
        </w:rPr>
      </w:pPr>
      <w:r w:rsidRPr="00B41A47">
        <w:rPr>
          <w:rFonts w:ascii="Times New Roman" w:eastAsia="Calibri" w:hAnsi="Times New Roman" w:cs="Times New Roman"/>
          <w:i/>
          <w:iCs/>
          <w:kern w:val="0"/>
          <w:sz w:val="24"/>
          <w:szCs w:val="24"/>
          <w14:ligatures w14:val="none"/>
        </w:rPr>
        <w:t xml:space="preserve">NOTE: There are no ASL and Deaf Studies majors in the Big Ten. </w:t>
      </w:r>
      <w:r w:rsidRPr="00B41A47">
        <w:rPr>
          <w:rFonts w:ascii="Times New Roman" w:eastAsia="Calibri" w:hAnsi="Times New Roman" w:cs="Times New Roman"/>
          <w:kern w:val="0"/>
          <w:sz w:val="24"/>
          <w:szCs w:val="24"/>
          <w14:ligatures w14:val="none"/>
        </w:rPr>
        <w:t xml:space="preserve">Thirty-three institutions around the country have a major (BA) degree. There are 20 ASL-English Interpreting BAs, 14 ASL/ASL Studies, four Deaf Studies, one Deaf Education, one ASL Advocacy, and two ASL K-12 Education. The Gallaudet University ASL BA includes two required courses in ASL instruction and an elective internship which can include teaching or tutoring. In Ohio, Wright State has an ASL-English Interpreting Major, whereas Kent State has a major with three tracks: </w:t>
      </w:r>
      <w:r w:rsidRPr="00B41A47">
        <w:rPr>
          <w:rFonts w:ascii="Times New Roman" w:eastAsia="Calibri" w:hAnsi="Times New Roman" w:cs="Times New Roman"/>
          <w:kern w:val="0"/>
          <w:sz w:val="24"/>
          <w:szCs w:val="24"/>
          <w14:ligatures w14:val="none"/>
        </w:rPr>
        <w:lastRenderedPageBreak/>
        <w:t>ASL, ASL-English Interpreting, Deaf Education (K-12 Deaf/</w:t>
      </w:r>
      <w:proofErr w:type="spellStart"/>
      <w:r w:rsidRPr="00B41A47">
        <w:rPr>
          <w:rFonts w:ascii="Times New Roman" w:eastAsia="Calibri" w:hAnsi="Times New Roman" w:cs="Times New Roman"/>
          <w:kern w:val="0"/>
          <w:sz w:val="24"/>
          <w:szCs w:val="24"/>
          <w14:ligatures w14:val="none"/>
        </w:rPr>
        <w:t>HoH</w:t>
      </w:r>
      <w:proofErr w:type="spellEnd"/>
      <w:r w:rsidRPr="00B41A47">
        <w:rPr>
          <w:rFonts w:ascii="Times New Roman" w:eastAsia="Calibri" w:hAnsi="Times New Roman" w:cs="Times New Roman"/>
          <w:kern w:val="0"/>
          <w:sz w:val="24"/>
          <w:szCs w:val="24"/>
          <w14:ligatures w14:val="none"/>
        </w:rPr>
        <w:t xml:space="preserve"> students). The </w:t>
      </w:r>
      <w:bookmarkStart w:id="1" w:name="_Hlk116570209"/>
      <w:r w:rsidRPr="00B41A47">
        <w:rPr>
          <w:rFonts w:ascii="Times New Roman" w:eastAsia="Calibri" w:hAnsi="Times New Roman" w:cs="Times New Roman"/>
          <w:kern w:val="0"/>
          <w:sz w:val="24"/>
          <w:szCs w:val="24"/>
          <w14:ligatures w14:val="none"/>
        </w:rPr>
        <w:t>two ASL K-12/7-12 ASL Education programs are in Texas and Utah respectively.</w:t>
      </w:r>
      <w:bookmarkEnd w:id="1"/>
      <w:r w:rsidRPr="00B41A47">
        <w:rPr>
          <w:rFonts w:ascii="Times New Roman" w:eastAsia="Calibri" w:hAnsi="Times New Roman" w:cs="Times New Roman"/>
          <w:kern w:val="0"/>
          <w:sz w:val="24"/>
          <w:szCs w:val="24"/>
          <w14:ligatures w14:val="none"/>
        </w:rPr>
        <w:t xml:space="preserve"> </w:t>
      </w:r>
    </w:p>
    <w:p w14:paraId="6A7C46D2" w14:textId="77777777" w:rsidR="00B41A47" w:rsidRPr="00B41A47" w:rsidRDefault="00B41A47" w:rsidP="00B41A47">
      <w:pPr>
        <w:rPr>
          <w:rFonts w:ascii="Times New Roman" w:eastAsia="Calibri" w:hAnsi="Times New Roman" w:cs="Times New Roman"/>
          <w:b/>
          <w:bCs/>
          <w:color w:val="000000"/>
          <w:kern w:val="0"/>
          <w:sz w:val="24"/>
          <w:szCs w:val="24"/>
          <w14:ligatures w14:val="none"/>
        </w:rPr>
      </w:pPr>
      <w:r w:rsidRPr="00B41A47">
        <w:rPr>
          <w:rFonts w:ascii="Times New Roman" w:eastAsia="Calibri" w:hAnsi="Times New Roman" w:cs="Times New Roman"/>
          <w:b/>
          <w:bCs/>
          <w:color w:val="000000"/>
          <w:kern w:val="0"/>
          <w:sz w:val="24"/>
          <w:szCs w:val="24"/>
          <w14:ligatures w14:val="none"/>
        </w:rPr>
        <w:t>d. Conclusions</w:t>
      </w:r>
    </w:p>
    <w:p w14:paraId="3CB5C825" w14:textId="77777777" w:rsidR="00B41A47" w:rsidRPr="00B41A47" w:rsidRDefault="00B41A47" w:rsidP="00B41A47">
      <w:pPr>
        <w:rPr>
          <w:rFonts w:ascii="Times New Roman" w:eastAsia="Calibri" w:hAnsi="Times New Roman" w:cs="Times New Roman"/>
          <w:color w:val="000000"/>
          <w:kern w:val="0"/>
          <w:sz w:val="24"/>
          <w:szCs w:val="24"/>
          <w14:ligatures w14:val="none"/>
        </w:rPr>
      </w:pPr>
      <w:r w:rsidRPr="00B41A47">
        <w:rPr>
          <w:rFonts w:ascii="Times New Roman" w:eastAsia="Calibri" w:hAnsi="Times New Roman" w:cs="Times New Roman"/>
          <w:color w:val="000000"/>
          <w:kern w:val="0"/>
          <w:sz w:val="24"/>
          <w:szCs w:val="24"/>
          <w14:ligatures w14:val="none"/>
        </w:rPr>
        <w:t xml:space="preserve">The data suggest that Ohio State will have the first ASL and Deaf Studies major in the Big Ten and when combined with the Center for ASL Teacher Training and Deaf Equity and the Certificate in Teacher Training, we will be a premier location for ASL studies, an honor currently bestowed on </w:t>
      </w:r>
      <w:r w:rsidRPr="00B41A47">
        <w:rPr>
          <w:rFonts w:ascii="Times New Roman" w:eastAsia="Calibri" w:hAnsi="Times New Roman" w:cs="Times New Roman"/>
          <w:kern w:val="0"/>
          <w:sz w:val="24"/>
          <w:szCs w:val="24"/>
          <w14:ligatures w14:val="none"/>
        </w:rPr>
        <w:t xml:space="preserve">Gallaudet University and the University of Northern Colorado, which also have MA programs. (Note that the next step, after the Center, Certificate and Major are running smoothly, will be to develop a </w:t>
      </w:r>
      <w:proofErr w:type="spellStart"/>
      <w:proofErr w:type="gramStart"/>
      <w:r w:rsidRPr="00B41A47">
        <w:rPr>
          <w:rFonts w:ascii="Times New Roman" w:eastAsia="Calibri" w:hAnsi="Times New Roman" w:cs="Times New Roman"/>
          <w:kern w:val="0"/>
          <w:sz w:val="24"/>
          <w:szCs w:val="24"/>
          <w14:ligatures w14:val="none"/>
        </w:rPr>
        <w:t>Masters</w:t>
      </w:r>
      <w:proofErr w:type="spellEnd"/>
      <w:proofErr w:type="gramEnd"/>
      <w:r w:rsidRPr="00B41A47">
        <w:rPr>
          <w:rFonts w:ascii="Times New Roman" w:eastAsia="Calibri" w:hAnsi="Times New Roman" w:cs="Times New Roman"/>
          <w:kern w:val="0"/>
          <w:sz w:val="24"/>
          <w:szCs w:val="24"/>
          <w14:ligatures w14:val="none"/>
        </w:rPr>
        <w:t xml:space="preserve"> program.)</w:t>
      </w:r>
    </w:p>
    <w:p w14:paraId="24CC15D3" w14:textId="77777777" w:rsidR="00B41A47" w:rsidRPr="00B41A47" w:rsidRDefault="00B41A47" w:rsidP="00B41A47">
      <w:pPr>
        <w:rPr>
          <w:rFonts w:ascii="Times New Roman" w:eastAsia="Times New Roman" w:hAnsi="Times New Roman" w:cs="Times New Roman"/>
          <w:color w:val="000000"/>
          <w:kern w:val="0"/>
          <w:sz w:val="24"/>
          <w:szCs w:val="24"/>
          <w14:ligatures w14:val="none"/>
        </w:rPr>
      </w:pPr>
    </w:p>
    <w:p w14:paraId="446E0616"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 xml:space="preserve">C. Career opportunities, opportunities for graduate or professional study, licensure or certification available to graduating majors </w:t>
      </w:r>
    </w:p>
    <w:p w14:paraId="4BEC49F1"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Graduates from the ASL and Deaf Studies major would be strong candidates for positions requiring engagement within the Deaf community including at residential schools (administration, human resources, student life, teacher’s aide), advocacy organizations and social service agencies (Deaf community services centers, domestic violence agencies, support services for deaf people with intellectual and developmental disabilities, job coaches), nursing homes for the Deaf, Students will develop intercultural sensitivity, cultural awareness, and an ability to communicate with diverse populations -- assets in any profession, including community organizing, hospitality, human resources, journalism, law enforcement, non-profit sector, performing arts, politics (lobbying and legislation), and public health to name a few.</w:t>
      </w:r>
    </w:p>
    <w:p w14:paraId="42DD751F"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The major provides a foundation for students to apply their knowledge and skills as they pursue graduate or professional study opportunities in such various fields of study as ASL Education, Audiology, Deaf Education, Disability Rights, Early Childhood Education, Interpreting, Law, Linguistics, Medicine, Mental Health Counseling, Nursing, Occupational Therapy, Psychology, Social Work, Speech and Language Pathology, and Vocational Rehabilitation Counseling.</w:t>
      </w:r>
    </w:p>
    <w:p w14:paraId="44E3068B"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To help students contextualize their work in ASL, they are required to take the two-hour workshop: World Languages Skills and Competencies, which is offered every semester through the Center for Languages Literatures and Cultures. During this workshop, students learn about the transferable skills that they have developed by learning a new language and representative from Career Services comes to explain to students how to express these skills on their resumes and in interviews. Other majors that also require the workshop for their majors: all the French majors, all the Italian majors, Romance Studies major.</w:t>
      </w:r>
    </w:p>
    <w:p w14:paraId="547EEBFF" w14:textId="77777777" w:rsidR="00B41A47" w:rsidRPr="00B41A47" w:rsidRDefault="00B41A47" w:rsidP="00B41A47">
      <w:pPr>
        <w:rPr>
          <w:rFonts w:ascii="Times New Roman" w:eastAsia="Calibri" w:hAnsi="Times New Roman" w:cs="Times New Roman"/>
          <w:sz w:val="24"/>
          <w:szCs w:val="24"/>
          <w14:ligatures w14:val="none"/>
        </w:rPr>
      </w:pPr>
    </w:p>
    <w:p w14:paraId="243065E3" w14:textId="77777777" w:rsidR="00B41A47" w:rsidRPr="00B41A47" w:rsidRDefault="00B41A47" w:rsidP="00B41A47">
      <w:pPr>
        <w:rPr>
          <w:rFonts w:ascii="Times New Roman" w:eastAsia="Calibri" w:hAnsi="Times New Roman" w:cs="Times New Roman"/>
          <w:b/>
          <w:bCs/>
          <w:sz w:val="24"/>
          <w:szCs w:val="24"/>
          <w14:ligatures w14:val="none"/>
        </w:rPr>
      </w:pPr>
      <w:r w:rsidRPr="00B41A47">
        <w:rPr>
          <w:rFonts w:ascii="Times New Roman" w:eastAsia="Calibri" w:hAnsi="Times New Roman" w:cs="Times New Roman"/>
          <w:b/>
          <w:bCs/>
          <w:sz w:val="24"/>
          <w:szCs w:val="24"/>
          <w14:ligatures w14:val="none"/>
        </w:rPr>
        <w:t>III. Goals/Objectives and Evaluation of the Major</w:t>
      </w:r>
    </w:p>
    <w:p w14:paraId="6FC17D8B" w14:textId="77777777" w:rsidR="00B41A47" w:rsidRPr="00B41A47" w:rsidRDefault="00B41A47" w:rsidP="00B41A47">
      <w:pPr>
        <w:rPr>
          <w:rFonts w:ascii="Times New Roman" w:eastAsia="Calibri" w:hAnsi="Times New Roman" w:cs="Times New Roman"/>
          <w:b/>
          <w:bCs/>
          <w:sz w:val="24"/>
          <w:szCs w:val="24"/>
          <w14:ligatures w14:val="none"/>
        </w:rPr>
      </w:pPr>
      <w:r w:rsidRPr="00B41A47">
        <w:rPr>
          <w:rFonts w:ascii="Times New Roman" w:eastAsia="Calibri" w:hAnsi="Times New Roman" w:cs="Times New Roman"/>
          <w:b/>
          <w:bCs/>
          <w:sz w:val="24"/>
          <w:szCs w:val="24"/>
          <w14:ligatures w14:val="none"/>
        </w:rPr>
        <w:t>A. Goals and objectives</w:t>
      </w:r>
    </w:p>
    <w:p w14:paraId="6CFA33A8" w14:textId="77777777" w:rsidR="00B41A47" w:rsidRPr="00B41A47" w:rsidRDefault="00B41A47" w:rsidP="00B41A47">
      <w:pPr>
        <w:rPr>
          <w:rFonts w:ascii="Times New Roman" w:eastAsia="Calibri" w:hAnsi="Times New Roman" w:cs="Times New Roman"/>
          <w:kern w:val="0"/>
          <w:sz w:val="24"/>
          <w:szCs w:val="24"/>
          <w14:ligatures w14:val="none"/>
        </w:rPr>
      </w:pPr>
      <w:r w:rsidRPr="00B41A47">
        <w:rPr>
          <w:rFonts w:ascii="Times New Roman" w:eastAsia="Calibri" w:hAnsi="Times New Roman" w:cs="Times New Roman"/>
          <w:b/>
          <w:bCs/>
          <w:kern w:val="0"/>
          <w:sz w:val="24"/>
          <w:szCs w:val="24"/>
          <w14:ligatures w14:val="none"/>
        </w:rPr>
        <w:t>Goal A:</w:t>
      </w:r>
      <w:r w:rsidRPr="00B41A47">
        <w:rPr>
          <w:rFonts w:ascii="Times New Roman" w:eastAsia="Calibri" w:hAnsi="Times New Roman" w:cs="Times New Roman"/>
          <w:kern w:val="0"/>
          <w:sz w:val="24"/>
          <w:szCs w:val="24"/>
          <w14:ligatures w14:val="none"/>
        </w:rPr>
        <w:t xml:space="preserve"> Language proficiency. Students will demonstrate proficiency in ASL.</w:t>
      </w:r>
    </w:p>
    <w:p w14:paraId="559C9F1A" w14:textId="77777777" w:rsidR="00B41A47" w:rsidRPr="00B41A47" w:rsidRDefault="00B41A47" w:rsidP="00B41A47">
      <w:pPr>
        <w:rPr>
          <w:rFonts w:ascii="Times New Roman" w:hAnsi="Times New Roman" w:cs="Times New Roman"/>
          <w:sz w:val="24"/>
          <w:szCs w:val="24"/>
        </w:rPr>
      </w:pPr>
      <w:r w:rsidRPr="00B41A47">
        <w:rPr>
          <w:rFonts w:ascii="Times New Roman" w:eastAsia="Calibri" w:hAnsi="Times New Roman" w:cs="Times New Roman"/>
          <w:b/>
          <w:bCs/>
          <w:kern w:val="0"/>
          <w:sz w:val="24"/>
          <w:szCs w:val="24"/>
          <w14:ligatures w14:val="none"/>
        </w:rPr>
        <w:lastRenderedPageBreak/>
        <w:t>Expected learning outcome 1</w:t>
      </w:r>
      <w:r w:rsidRPr="00B41A47">
        <w:rPr>
          <w:rFonts w:ascii="Times New Roman" w:eastAsia="Calibri" w:hAnsi="Times New Roman" w:cs="Times New Roman"/>
          <w:kern w:val="0"/>
          <w:sz w:val="24"/>
          <w:szCs w:val="24"/>
          <w14:ligatures w14:val="none"/>
        </w:rPr>
        <w:t xml:space="preserve">. By the end of the ASL and Deaf Studies major, students will be able to achieve </w:t>
      </w:r>
      <w:r w:rsidRPr="00B41A47">
        <w:rPr>
          <w:rFonts w:ascii="Times New Roman" w:hAnsi="Times New Roman" w:cs="Times New Roman"/>
          <w:sz w:val="24"/>
          <w:szCs w:val="24"/>
        </w:rPr>
        <w:t>at least intermediate proficiency level as described by the Sign Language Proficiency Interview (</w:t>
      </w:r>
      <w:proofErr w:type="gramStart"/>
      <w:r w:rsidRPr="00B41A47">
        <w:rPr>
          <w:rFonts w:ascii="Times New Roman" w:hAnsi="Times New Roman" w:cs="Times New Roman"/>
          <w:sz w:val="24"/>
          <w:szCs w:val="24"/>
        </w:rPr>
        <w:t>SLPI:ASL</w:t>
      </w:r>
      <w:proofErr w:type="gramEnd"/>
      <w:r w:rsidRPr="00B41A47">
        <w:rPr>
          <w:rFonts w:ascii="Times New Roman" w:hAnsi="Times New Roman" w:cs="Times New Roman"/>
          <w:sz w:val="24"/>
          <w:szCs w:val="24"/>
        </w:rPr>
        <w:t>) or least a 2 on the ASL Proficiency Interview (ASLPI).</w:t>
      </w:r>
    </w:p>
    <w:p w14:paraId="74909803" w14:textId="77777777" w:rsidR="00B41A47" w:rsidRPr="00B41A47" w:rsidRDefault="00B41A47" w:rsidP="00B41A47">
      <w:pPr>
        <w:rPr>
          <w:rFonts w:ascii="Times New Roman" w:hAnsi="Times New Roman" w:cs="Times New Roman"/>
          <w:sz w:val="24"/>
          <w:szCs w:val="24"/>
        </w:rPr>
      </w:pPr>
      <w:r w:rsidRPr="00B41A47">
        <w:rPr>
          <w:rFonts w:ascii="Times New Roman" w:hAnsi="Times New Roman" w:cs="Times New Roman"/>
          <w:b/>
          <w:bCs/>
          <w:sz w:val="24"/>
          <w:szCs w:val="24"/>
        </w:rPr>
        <w:t>Goal B:</w:t>
      </w:r>
      <w:r w:rsidRPr="00B41A47">
        <w:rPr>
          <w:rFonts w:ascii="Times New Roman" w:hAnsi="Times New Roman" w:cs="Times New Roman"/>
          <w:sz w:val="24"/>
          <w:szCs w:val="24"/>
        </w:rPr>
        <w:t xml:space="preserve"> Intercultural competence. Students have the attitudes (respect, openness, curiosity), knowledge (of self, culture, sociolinguistic issues) skills (listen, observe, interpret, analyze, evaluate, and relate), and qualities (adaptability, flexibility, empathy and cultural decentering) </w:t>
      </w:r>
      <w:proofErr w:type="gramStart"/>
      <w:r w:rsidRPr="00B41A47">
        <w:rPr>
          <w:rFonts w:ascii="Times New Roman" w:hAnsi="Times New Roman" w:cs="Times New Roman"/>
          <w:sz w:val="24"/>
          <w:szCs w:val="24"/>
        </w:rPr>
        <w:t>in order to</w:t>
      </w:r>
      <w:proofErr w:type="gramEnd"/>
      <w:r w:rsidRPr="00B41A47">
        <w:rPr>
          <w:rFonts w:ascii="Times New Roman" w:hAnsi="Times New Roman" w:cs="Times New Roman"/>
          <w:sz w:val="24"/>
          <w:szCs w:val="24"/>
        </w:rPr>
        <w:t xml:space="preserve"> behave and communicate effectively and appropriately to achieve their goals to some degree in any context.</w:t>
      </w:r>
    </w:p>
    <w:p w14:paraId="6A2496AF" w14:textId="77777777" w:rsidR="00B41A47" w:rsidRPr="00B41A47" w:rsidRDefault="00B41A47" w:rsidP="00B41A47">
      <w:pPr>
        <w:contextualSpacing/>
        <w:rPr>
          <w:rFonts w:ascii="Times New Roman" w:eastAsia="Calibri" w:hAnsi="Times New Roman" w:cs="Times New Roman"/>
          <w:kern w:val="0"/>
          <w:sz w:val="24"/>
          <w:szCs w:val="24"/>
          <w14:ligatures w14:val="none"/>
        </w:rPr>
      </w:pPr>
      <w:r w:rsidRPr="00B41A47">
        <w:rPr>
          <w:rFonts w:ascii="Times New Roman" w:hAnsi="Times New Roman" w:cs="Times New Roman"/>
          <w:b/>
          <w:bCs/>
          <w:sz w:val="24"/>
          <w:szCs w:val="24"/>
        </w:rPr>
        <w:t>Expected learning outcome 1</w:t>
      </w:r>
      <w:r w:rsidRPr="00B41A47">
        <w:rPr>
          <w:rFonts w:ascii="Times New Roman" w:hAnsi="Times New Roman" w:cs="Times New Roman"/>
          <w:sz w:val="24"/>
          <w:szCs w:val="24"/>
        </w:rPr>
        <w:t>. By the end of the ASL and Deaf Studies major, students will be able to</w:t>
      </w:r>
      <w:r w:rsidRPr="00B41A47">
        <w:rPr>
          <w:rFonts w:ascii="Times New Roman" w:eastAsia="Calibri" w:hAnsi="Times New Roman" w:cs="Times New Roman"/>
          <w:kern w:val="0"/>
          <w:sz w:val="24"/>
          <w:szCs w:val="24"/>
          <w14:ligatures w14:val="none"/>
        </w:rPr>
        <w:t xml:space="preserve"> describe and critique issues of marginalization and intersectionality in deaf communities such as race, gender, sexual orientation, and family dynamics.</w:t>
      </w:r>
    </w:p>
    <w:p w14:paraId="18B5B17C" w14:textId="77777777" w:rsidR="00B41A47" w:rsidRPr="00B41A47" w:rsidRDefault="00B41A47" w:rsidP="00B41A47">
      <w:pPr>
        <w:contextualSpacing/>
        <w:rPr>
          <w:rFonts w:ascii="Times New Roman" w:eastAsia="Calibri" w:hAnsi="Times New Roman" w:cs="Times New Roman"/>
          <w:kern w:val="0"/>
          <w:sz w:val="24"/>
          <w:szCs w:val="24"/>
          <w14:ligatures w14:val="none"/>
        </w:rPr>
      </w:pPr>
    </w:p>
    <w:p w14:paraId="0D66A9D5" w14:textId="77777777" w:rsidR="00B41A47" w:rsidRPr="00B41A47" w:rsidRDefault="00B41A47" w:rsidP="00B41A47">
      <w:pPr>
        <w:contextualSpacing/>
        <w:rPr>
          <w:rFonts w:ascii="Times New Roman" w:eastAsia="Calibri" w:hAnsi="Times New Roman" w:cs="Times New Roman"/>
          <w:kern w:val="0"/>
          <w:sz w:val="24"/>
          <w:szCs w:val="24"/>
          <w14:ligatures w14:val="none"/>
        </w:rPr>
      </w:pPr>
      <w:r w:rsidRPr="00B41A47">
        <w:rPr>
          <w:rFonts w:ascii="Times New Roman" w:eastAsia="Calibri" w:hAnsi="Times New Roman" w:cs="Times New Roman"/>
          <w:b/>
          <w:bCs/>
          <w:kern w:val="0"/>
          <w:sz w:val="24"/>
          <w:szCs w:val="24"/>
          <w14:ligatures w14:val="none"/>
        </w:rPr>
        <w:t>Expected learning outcomes 2</w:t>
      </w:r>
      <w:r w:rsidRPr="00B41A47">
        <w:rPr>
          <w:rFonts w:ascii="Times New Roman" w:eastAsia="Calibri" w:hAnsi="Times New Roman" w:cs="Times New Roman"/>
          <w:kern w:val="0"/>
          <w:sz w:val="24"/>
          <w:szCs w:val="24"/>
          <w14:ligatures w14:val="none"/>
        </w:rPr>
        <w:t xml:space="preserve">. </w:t>
      </w:r>
      <w:r w:rsidRPr="00B41A47">
        <w:rPr>
          <w:rFonts w:ascii="Times New Roman" w:hAnsi="Times New Roman" w:cs="Times New Roman"/>
          <w:sz w:val="24"/>
          <w:szCs w:val="24"/>
        </w:rPr>
        <w:t>By the end of the ASL and Deaf Studies major, students will be able to i</w:t>
      </w:r>
      <w:r w:rsidRPr="00B41A47">
        <w:rPr>
          <w:rFonts w:ascii="Times New Roman" w:eastAsia="Calibri" w:hAnsi="Times New Roman" w:cs="Times New Roman"/>
          <w:kern w:val="0"/>
          <w:sz w:val="24"/>
          <w:szCs w:val="24"/>
          <w14:ligatures w14:val="none"/>
        </w:rPr>
        <w:t>dentify and critique issues of power, privilege, oppression, exclusion and intercultural competence.</w:t>
      </w:r>
    </w:p>
    <w:p w14:paraId="368E044E" w14:textId="77777777" w:rsidR="00B41A47" w:rsidRPr="00B41A47" w:rsidRDefault="00B41A47" w:rsidP="00B41A47">
      <w:pPr>
        <w:rPr>
          <w:rFonts w:ascii="Times New Roman" w:eastAsia="Calibri" w:hAnsi="Times New Roman" w:cs="Times New Roman"/>
          <w:kern w:val="0"/>
          <w:sz w:val="24"/>
          <w:szCs w:val="24"/>
          <w14:ligatures w14:val="none"/>
        </w:rPr>
      </w:pPr>
    </w:p>
    <w:p w14:paraId="0147F975" w14:textId="77777777" w:rsidR="00B41A47" w:rsidRPr="00B41A47" w:rsidRDefault="00B41A47" w:rsidP="00B41A47">
      <w:pPr>
        <w:rPr>
          <w:rFonts w:ascii="Times New Roman" w:eastAsia="Calibri" w:hAnsi="Times New Roman" w:cs="Times New Roman"/>
          <w:kern w:val="0"/>
          <w:sz w:val="24"/>
          <w:szCs w:val="24"/>
          <w14:ligatures w14:val="none"/>
        </w:rPr>
      </w:pPr>
      <w:r w:rsidRPr="00B41A47">
        <w:rPr>
          <w:rFonts w:ascii="Times New Roman" w:eastAsia="Calibri" w:hAnsi="Times New Roman" w:cs="Times New Roman"/>
          <w:b/>
          <w:bCs/>
          <w:kern w:val="0"/>
          <w:sz w:val="24"/>
          <w:szCs w:val="24"/>
          <w14:ligatures w14:val="none"/>
        </w:rPr>
        <w:t>Goal C.</w:t>
      </w:r>
      <w:r w:rsidRPr="00B41A47">
        <w:rPr>
          <w:rFonts w:ascii="Times New Roman" w:eastAsia="Calibri" w:hAnsi="Times New Roman" w:cs="Times New Roman"/>
          <w:kern w:val="0"/>
          <w:sz w:val="24"/>
          <w:szCs w:val="24"/>
          <w14:ligatures w14:val="none"/>
        </w:rPr>
        <w:t xml:space="preserve"> Cultural and historical knowledge. Students will understand the history and culture of the Deaf community in the United States.</w:t>
      </w:r>
    </w:p>
    <w:p w14:paraId="4139BE2B" w14:textId="77777777" w:rsidR="00B41A47" w:rsidRPr="00B41A47" w:rsidRDefault="00B41A47" w:rsidP="00B41A47">
      <w:pPr>
        <w:rPr>
          <w:rFonts w:ascii="Times New Roman" w:eastAsia="Calibri" w:hAnsi="Times New Roman" w:cs="Times New Roman"/>
          <w:kern w:val="0"/>
          <w:sz w:val="24"/>
          <w:szCs w:val="24"/>
          <w14:ligatures w14:val="none"/>
        </w:rPr>
      </w:pPr>
      <w:r w:rsidRPr="00B41A47">
        <w:rPr>
          <w:rFonts w:ascii="Times New Roman" w:hAnsi="Times New Roman" w:cs="Times New Roman"/>
          <w:b/>
          <w:bCs/>
          <w:sz w:val="24"/>
          <w:szCs w:val="24"/>
        </w:rPr>
        <w:t>Expected learning outcome 1</w:t>
      </w:r>
      <w:r w:rsidRPr="00B41A47">
        <w:rPr>
          <w:rFonts w:ascii="Times New Roman" w:hAnsi="Times New Roman" w:cs="Times New Roman"/>
          <w:sz w:val="24"/>
          <w:szCs w:val="24"/>
        </w:rPr>
        <w:t xml:space="preserve">. By the end of the ASL and Deaf Studies major, students will be able to </w:t>
      </w:r>
      <w:r w:rsidRPr="00B41A47">
        <w:rPr>
          <w:rFonts w:ascii="Times New Roman" w:eastAsia="Calibri" w:hAnsi="Times New Roman" w:cs="Times New Roman"/>
          <w:kern w:val="0"/>
          <w:sz w:val="24"/>
          <w:szCs w:val="24"/>
          <w14:ligatures w14:val="none"/>
        </w:rPr>
        <w:t>describe and analyze literary and artistic productions created by Deaf individuals.</w:t>
      </w:r>
    </w:p>
    <w:p w14:paraId="5F414818" w14:textId="77777777" w:rsidR="00B41A47" w:rsidRPr="00B41A47" w:rsidRDefault="00B41A47" w:rsidP="00B41A47">
      <w:pPr>
        <w:rPr>
          <w:rFonts w:ascii="Times New Roman" w:eastAsia="Calibri" w:hAnsi="Times New Roman" w:cs="Times New Roman"/>
          <w:iCs/>
          <w:kern w:val="0"/>
          <w:sz w:val="24"/>
          <w:szCs w:val="24"/>
          <w14:ligatures w14:val="none"/>
        </w:rPr>
      </w:pPr>
      <w:r w:rsidRPr="00B41A47">
        <w:rPr>
          <w:rFonts w:ascii="Times New Roman" w:eastAsia="Calibri" w:hAnsi="Times New Roman" w:cs="Times New Roman"/>
          <w:b/>
          <w:bCs/>
          <w:kern w:val="0"/>
          <w:sz w:val="24"/>
          <w:szCs w:val="24"/>
          <w14:ligatures w14:val="none"/>
        </w:rPr>
        <w:t>Expected learning outcome 2.</w:t>
      </w:r>
      <w:r w:rsidRPr="00B41A47">
        <w:rPr>
          <w:rFonts w:ascii="Times New Roman" w:eastAsia="Calibri" w:hAnsi="Times New Roman" w:cs="Times New Roman"/>
          <w:kern w:val="0"/>
          <w:sz w:val="24"/>
          <w:szCs w:val="24"/>
          <w14:ligatures w14:val="none"/>
        </w:rPr>
        <w:t xml:space="preserve"> </w:t>
      </w:r>
      <w:r w:rsidRPr="00B41A47">
        <w:rPr>
          <w:rFonts w:ascii="Times New Roman" w:hAnsi="Times New Roman" w:cs="Times New Roman"/>
          <w:sz w:val="24"/>
          <w:szCs w:val="24"/>
        </w:rPr>
        <w:t xml:space="preserve">By the end of the ASL and Deaf Studies major, students will be able to </w:t>
      </w:r>
      <w:r w:rsidRPr="00B41A47">
        <w:rPr>
          <w:rFonts w:ascii="Times New Roman" w:eastAsia="Calibri" w:hAnsi="Times New Roman" w:cs="Times New Roman"/>
          <w:iCs/>
          <w:color w:val="000000"/>
          <w:kern w:val="0"/>
          <w:sz w:val="24"/>
          <w:szCs w:val="24"/>
          <w14:ligatures w14:val="none"/>
        </w:rPr>
        <w:t xml:space="preserve">explain the history and culture of American deaf communities and organizations. </w:t>
      </w:r>
    </w:p>
    <w:p w14:paraId="6677A92B" w14:textId="77777777" w:rsidR="00B41A47" w:rsidRPr="00B41A47" w:rsidRDefault="00B41A47" w:rsidP="00B41A47">
      <w:pPr>
        <w:rPr>
          <w:rFonts w:ascii="Times New Roman" w:eastAsia="Calibri" w:hAnsi="Times New Roman" w:cs="Times New Roman"/>
          <w:sz w:val="24"/>
          <w:szCs w:val="24"/>
          <w14:ligatures w14:val="none"/>
        </w:rPr>
      </w:pPr>
    </w:p>
    <w:p w14:paraId="17A1B868" w14:textId="77777777" w:rsidR="00B41A47" w:rsidRPr="00B41A47" w:rsidRDefault="00B41A47" w:rsidP="00B41A47">
      <w:pPr>
        <w:rPr>
          <w:rFonts w:ascii="Times New Roman" w:eastAsia="Calibri" w:hAnsi="Times New Roman" w:cs="Times New Roman"/>
          <w:b/>
          <w:bCs/>
          <w:sz w:val="24"/>
          <w:szCs w:val="24"/>
          <w14:ligatures w14:val="none"/>
        </w:rPr>
      </w:pPr>
      <w:r w:rsidRPr="00B41A47">
        <w:rPr>
          <w:rFonts w:ascii="Times New Roman" w:eastAsia="Calibri" w:hAnsi="Times New Roman" w:cs="Times New Roman"/>
          <w:b/>
          <w:bCs/>
          <w:sz w:val="24"/>
          <w:szCs w:val="24"/>
          <w14:ligatures w14:val="none"/>
        </w:rPr>
        <w:t>B. Assessment methods associated with each objective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41A47" w:rsidRPr="00B41A47" w14:paraId="750D1365" w14:textId="77777777" w:rsidTr="004D4C50">
        <w:tc>
          <w:tcPr>
            <w:tcW w:w="4675" w:type="dxa"/>
            <w:shd w:val="clear" w:color="auto" w:fill="auto"/>
          </w:tcPr>
          <w:p w14:paraId="322C22D5" w14:textId="7777777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Goals and ELOs</w:t>
            </w:r>
          </w:p>
        </w:tc>
        <w:tc>
          <w:tcPr>
            <w:tcW w:w="4675" w:type="dxa"/>
            <w:shd w:val="clear" w:color="auto" w:fill="auto"/>
          </w:tcPr>
          <w:p w14:paraId="62410FEE" w14:textId="7777777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Assessment methods</w:t>
            </w:r>
          </w:p>
        </w:tc>
      </w:tr>
      <w:tr w:rsidR="00B41A47" w:rsidRPr="00B41A47" w14:paraId="536C14D3" w14:textId="77777777" w:rsidTr="004D4C50">
        <w:tc>
          <w:tcPr>
            <w:tcW w:w="4675" w:type="dxa"/>
            <w:shd w:val="clear" w:color="auto" w:fill="auto"/>
          </w:tcPr>
          <w:p w14:paraId="11AE0627" w14:textId="77777777" w:rsidR="00B41A47" w:rsidRPr="00B41A47" w:rsidRDefault="00B41A47" w:rsidP="00B41A47">
            <w:pPr>
              <w:spacing w:after="0" w:line="240" w:lineRule="auto"/>
              <w:rPr>
                <w:rFonts w:ascii="Times New Roman" w:eastAsia="Calibri" w:hAnsi="Times New Roman" w:cs="Times New Roman"/>
                <w:b/>
                <w:bCs/>
                <w:kern w:val="0"/>
                <w:sz w:val="24"/>
                <w:szCs w:val="24"/>
                <w14:ligatures w14:val="none"/>
              </w:rPr>
            </w:pPr>
            <w:r w:rsidRPr="00B41A47">
              <w:rPr>
                <w:rFonts w:ascii="Times New Roman" w:eastAsia="Calibri" w:hAnsi="Times New Roman" w:cs="Times New Roman"/>
                <w:b/>
                <w:bCs/>
                <w:kern w:val="0"/>
                <w:sz w:val="24"/>
                <w:szCs w:val="24"/>
                <w14:ligatures w14:val="none"/>
              </w:rPr>
              <w:t>Goal A. Language proficiency</w:t>
            </w:r>
          </w:p>
          <w:p w14:paraId="5C2EAE67" w14:textId="7777777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r w:rsidRPr="00B41A47">
              <w:rPr>
                <w:rFonts w:ascii="Times New Roman" w:eastAsia="Calibri" w:hAnsi="Times New Roman" w:cs="Times New Roman"/>
                <w:b/>
                <w:bCs/>
                <w:kern w:val="0"/>
                <w:sz w:val="24"/>
                <w:szCs w:val="24"/>
                <w14:ligatures w14:val="none"/>
              </w:rPr>
              <w:t>Students will demonstrate proficiency in ASL</w:t>
            </w:r>
          </w:p>
        </w:tc>
        <w:tc>
          <w:tcPr>
            <w:tcW w:w="4675" w:type="dxa"/>
            <w:shd w:val="clear" w:color="auto" w:fill="auto"/>
          </w:tcPr>
          <w:p w14:paraId="05E59404" w14:textId="7777777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p>
        </w:tc>
      </w:tr>
      <w:tr w:rsidR="00B41A47" w:rsidRPr="00B41A47" w14:paraId="45B081F7" w14:textId="77777777" w:rsidTr="004D4C50">
        <w:tc>
          <w:tcPr>
            <w:tcW w:w="4675" w:type="dxa"/>
            <w:shd w:val="clear" w:color="auto" w:fill="auto"/>
          </w:tcPr>
          <w:p w14:paraId="7467C568" w14:textId="77777777" w:rsidR="00B41A47" w:rsidRPr="00B41A47" w:rsidRDefault="00B41A47" w:rsidP="00B41A47">
            <w:pPr>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 xml:space="preserve">ELO 1. Students will be able to achieve </w:t>
            </w:r>
            <w:r w:rsidRPr="00B41A47">
              <w:rPr>
                <w:rFonts w:ascii="Times New Roman" w:hAnsi="Times New Roman" w:cs="Times New Roman"/>
                <w:sz w:val="24"/>
                <w:szCs w:val="24"/>
              </w:rPr>
              <w:t>at least intermediate proficiency level as described by the Sign Language Proficiency Interview (</w:t>
            </w:r>
            <w:proofErr w:type="gramStart"/>
            <w:r w:rsidRPr="00B41A47">
              <w:rPr>
                <w:rFonts w:ascii="Times New Roman" w:hAnsi="Times New Roman" w:cs="Times New Roman"/>
                <w:sz w:val="24"/>
                <w:szCs w:val="24"/>
              </w:rPr>
              <w:t>SLPI:ASL</w:t>
            </w:r>
            <w:proofErr w:type="gramEnd"/>
            <w:r w:rsidRPr="00B41A47">
              <w:rPr>
                <w:rFonts w:ascii="Times New Roman" w:hAnsi="Times New Roman" w:cs="Times New Roman"/>
                <w:sz w:val="24"/>
                <w:szCs w:val="24"/>
              </w:rPr>
              <w:t>) or least a 2 on the ASL Proficiency Interview (ASLPI).</w:t>
            </w:r>
          </w:p>
          <w:p w14:paraId="4C0D100E" w14:textId="7777777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p>
        </w:tc>
        <w:tc>
          <w:tcPr>
            <w:tcW w:w="4675" w:type="dxa"/>
            <w:shd w:val="clear" w:color="auto" w:fill="auto"/>
          </w:tcPr>
          <w:p w14:paraId="2C2DCADE" w14:textId="7777777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r w:rsidRPr="00B41A47">
              <w:rPr>
                <w:rFonts w:ascii="Times New Roman" w:eastAsia="Calibri" w:hAnsi="Times New Roman" w:cs="Times New Roman"/>
                <w:b/>
                <w:bCs/>
                <w:kern w:val="0"/>
                <w:sz w:val="24"/>
                <w:szCs w:val="24"/>
                <w14:ligatures w14:val="none"/>
              </w:rPr>
              <w:t>Direct</w:t>
            </w:r>
            <w:r w:rsidRPr="00B41A47">
              <w:rPr>
                <w:rFonts w:ascii="Times New Roman" w:eastAsia="Calibri" w:hAnsi="Times New Roman" w:cs="Times New Roman"/>
                <w:kern w:val="0"/>
                <w:sz w:val="24"/>
                <w:szCs w:val="24"/>
                <w14:ligatures w14:val="none"/>
              </w:rPr>
              <w:t xml:space="preserve">: Students who are one or two courses away from finishing the major volunteer to take the SLPI every three years </w:t>
            </w:r>
            <w:r w:rsidRPr="00B41A47">
              <w:rPr>
                <w:rFonts w:ascii="Times New Roman" w:eastAsia="Calibri" w:hAnsi="Times New Roman" w:cs="Times New Roman"/>
                <w:i/>
                <w:iCs/>
                <w:kern w:val="0"/>
                <w:sz w:val="24"/>
                <w:szCs w:val="24"/>
                <w14:ligatures w14:val="none"/>
              </w:rPr>
              <w:t>if funding is available</w:t>
            </w:r>
            <w:r w:rsidRPr="00B41A47">
              <w:rPr>
                <w:rFonts w:ascii="Times New Roman" w:eastAsia="Calibri" w:hAnsi="Times New Roman" w:cs="Times New Roman"/>
                <w:kern w:val="0"/>
                <w:sz w:val="24"/>
                <w:szCs w:val="24"/>
                <w14:ligatures w14:val="none"/>
              </w:rPr>
              <w:t>. Students who volunteer will receive a $35 gift card.</w:t>
            </w:r>
          </w:p>
          <w:p w14:paraId="73CC820F" w14:textId="7777777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p>
          <w:p w14:paraId="07A66A5F" w14:textId="77777777" w:rsidR="00B41A47" w:rsidRPr="00B41A47" w:rsidRDefault="00B41A47" w:rsidP="00B41A4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 xml:space="preserve">The cost to take the SLPI: ASL interview is $150. The evaluation provided by the Ohio School for the Deaf in Columbus, Ohio is offered remotely or in person by contacting the SLPI Coordinator at </w:t>
            </w:r>
            <w:hyperlink r:id="rId8" w:history="1">
              <w:r w:rsidRPr="00B41A47">
                <w:rPr>
                  <w:rFonts w:ascii="Times New Roman" w:eastAsia="Calibri" w:hAnsi="Times New Roman" w:cs="Times New Roman"/>
                  <w:color w:val="0000FF"/>
                  <w:kern w:val="0"/>
                  <w:sz w:val="24"/>
                  <w:szCs w:val="24"/>
                  <w:u w:val="single"/>
                  <w14:ligatures w14:val="none"/>
                </w:rPr>
                <w:t>slpi@osdb.oh.gov</w:t>
              </w:r>
            </w:hyperlink>
            <w:r w:rsidRPr="00B41A47">
              <w:rPr>
                <w:rFonts w:ascii="Times New Roman" w:eastAsia="Calibri" w:hAnsi="Times New Roman" w:cs="Times New Roman"/>
                <w:kern w:val="0"/>
                <w:sz w:val="24"/>
                <w:szCs w:val="24"/>
                <w14:ligatures w14:val="none"/>
              </w:rPr>
              <w:t xml:space="preserve">. </w:t>
            </w:r>
            <w:r w:rsidRPr="00B41A47">
              <w:rPr>
                <w:rFonts w:ascii="Times New Roman" w:eastAsia="Calibri" w:hAnsi="Times New Roman" w:cs="Times New Roman"/>
                <w:kern w:val="0"/>
                <w:sz w:val="24"/>
                <w:szCs w:val="24"/>
                <w14:ligatures w14:val="none"/>
              </w:rPr>
              <w:lastRenderedPageBreak/>
              <w:t xml:space="preserve">The cost to take the ASLPI interview is $165 and $20 may be owed to a proctor. It is offered remotely or in person at Gallaudet University </w:t>
            </w:r>
            <w:hyperlink r:id="rId9" w:history="1">
              <w:r w:rsidRPr="00B41A47">
                <w:rPr>
                  <w:rFonts w:ascii="Times New Roman" w:eastAsia="Calibri" w:hAnsi="Times New Roman" w:cs="Times New Roman"/>
                  <w:color w:val="0000FF"/>
                  <w:kern w:val="0"/>
                  <w:sz w:val="24"/>
                  <w:szCs w:val="24"/>
                  <w:u w:val="single"/>
                  <w14:ligatures w14:val="none"/>
                </w:rPr>
                <w:t>https://www.gallaudet.edu/the-american-sign-language-proficiency-interview/aslpi/</w:t>
              </w:r>
            </w:hyperlink>
          </w:p>
          <w:p w14:paraId="164B67CD" w14:textId="7777777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 xml:space="preserve">If funding is not available, a member of the ASL program will interview the volunteers and evaluate the students to the best of their ability in relation to the requirements of the professional proficiency interviews. </w:t>
            </w:r>
          </w:p>
          <w:p w14:paraId="65D9DA2B" w14:textId="7777777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p>
          <w:p w14:paraId="71939463" w14:textId="7777777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r w:rsidRPr="00B41A47">
              <w:rPr>
                <w:rFonts w:ascii="Times New Roman" w:eastAsia="Calibri" w:hAnsi="Times New Roman" w:cs="Times New Roman"/>
                <w:b/>
                <w:bCs/>
                <w:kern w:val="0"/>
                <w:sz w:val="24"/>
                <w:szCs w:val="24"/>
                <w14:ligatures w14:val="none"/>
              </w:rPr>
              <w:t>Indirect</w:t>
            </w:r>
            <w:r w:rsidRPr="00B41A47">
              <w:rPr>
                <w:rFonts w:ascii="Times New Roman" w:eastAsia="Calibri" w:hAnsi="Times New Roman" w:cs="Times New Roman"/>
                <w:kern w:val="0"/>
                <w:sz w:val="24"/>
                <w:szCs w:val="24"/>
                <w14:ligatures w14:val="none"/>
              </w:rPr>
              <w:t>: Ever year a survey will be given to graduating majors which will ask students to rate their skills from 1-5 (5 being high)</w:t>
            </w:r>
          </w:p>
        </w:tc>
      </w:tr>
      <w:tr w:rsidR="00B41A47" w:rsidRPr="00B41A47" w14:paraId="1739A4F3" w14:textId="77777777" w:rsidTr="004D4C50">
        <w:tc>
          <w:tcPr>
            <w:tcW w:w="4675" w:type="dxa"/>
            <w:shd w:val="clear" w:color="auto" w:fill="auto"/>
          </w:tcPr>
          <w:p w14:paraId="1F76BF11" w14:textId="77777777" w:rsidR="00B41A47" w:rsidRPr="00B41A47" w:rsidRDefault="00B41A47" w:rsidP="00B41A47">
            <w:pPr>
              <w:spacing w:after="0" w:line="240" w:lineRule="auto"/>
              <w:rPr>
                <w:rFonts w:ascii="Times New Roman" w:eastAsia="Calibri" w:hAnsi="Times New Roman" w:cs="Times New Roman"/>
                <w:b/>
                <w:bCs/>
                <w:kern w:val="0"/>
                <w:sz w:val="24"/>
                <w:szCs w:val="24"/>
                <w14:ligatures w14:val="none"/>
              </w:rPr>
            </w:pPr>
            <w:r w:rsidRPr="00B41A47">
              <w:rPr>
                <w:rFonts w:ascii="Times New Roman" w:eastAsia="Calibri" w:hAnsi="Times New Roman" w:cs="Times New Roman"/>
                <w:b/>
                <w:bCs/>
                <w:kern w:val="0"/>
                <w:sz w:val="24"/>
                <w:szCs w:val="24"/>
                <w14:ligatures w14:val="none"/>
              </w:rPr>
              <w:lastRenderedPageBreak/>
              <w:t xml:space="preserve">Goal B. </w:t>
            </w:r>
            <w:r w:rsidRPr="00B41A47">
              <w:rPr>
                <w:rFonts w:ascii="Times New Roman" w:hAnsi="Times New Roman" w:cs="Times New Roman"/>
                <w:b/>
                <w:bCs/>
                <w:sz w:val="24"/>
                <w:szCs w:val="24"/>
              </w:rPr>
              <w:t xml:space="preserve">Intercultural competence. Students have the attitudes (respect, openness, curiosity), knowledge (of self, culture, sociolinguistic issues) skills (listen, observe, interpret, analyze, evaluate, and relate), and qualities (adaptability, flexibility, empathy and cultural decentering) </w:t>
            </w:r>
            <w:proofErr w:type="gramStart"/>
            <w:r w:rsidRPr="00B41A47">
              <w:rPr>
                <w:rFonts w:ascii="Times New Roman" w:hAnsi="Times New Roman" w:cs="Times New Roman"/>
                <w:b/>
                <w:bCs/>
                <w:sz w:val="24"/>
                <w:szCs w:val="24"/>
              </w:rPr>
              <w:t>in order to</w:t>
            </w:r>
            <w:proofErr w:type="gramEnd"/>
            <w:r w:rsidRPr="00B41A47">
              <w:rPr>
                <w:rFonts w:ascii="Times New Roman" w:hAnsi="Times New Roman" w:cs="Times New Roman"/>
                <w:b/>
                <w:bCs/>
                <w:sz w:val="24"/>
                <w:szCs w:val="24"/>
              </w:rPr>
              <w:t xml:space="preserve"> behave and communicate effectively and appropriately to achieve their goals to some degree in any context.</w:t>
            </w:r>
          </w:p>
        </w:tc>
        <w:tc>
          <w:tcPr>
            <w:tcW w:w="4675" w:type="dxa"/>
            <w:shd w:val="clear" w:color="auto" w:fill="auto"/>
          </w:tcPr>
          <w:p w14:paraId="298CBCF4" w14:textId="77777777" w:rsidR="00B41A47" w:rsidRPr="00B41A47" w:rsidRDefault="00B41A47" w:rsidP="00B41A47">
            <w:pPr>
              <w:spacing w:after="0" w:line="240" w:lineRule="auto"/>
              <w:rPr>
                <w:rFonts w:ascii="Times New Roman" w:eastAsia="Calibri" w:hAnsi="Times New Roman" w:cs="Times New Roman"/>
                <w:b/>
                <w:bCs/>
                <w:kern w:val="0"/>
                <w:sz w:val="24"/>
                <w:szCs w:val="24"/>
                <w14:ligatures w14:val="none"/>
              </w:rPr>
            </w:pPr>
          </w:p>
        </w:tc>
      </w:tr>
      <w:tr w:rsidR="00B41A47" w:rsidRPr="00B41A47" w14:paraId="0235F9E6" w14:textId="77777777" w:rsidTr="004D4C50">
        <w:tc>
          <w:tcPr>
            <w:tcW w:w="4675" w:type="dxa"/>
            <w:shd w:val="clear" w:color="auto" w:fill="auto"/>
          </w:tcPr>
          <w:p w14:paraId="1979BC9F" w14:textId="77777777" w:rsidR="00B41A47" w:rsidRPr="00B41A47" w:rsidRDefault="00B41A47" w:rsidP="00B41A47">
            <w:pPr>
              <w:contextualSpacing/>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ELO 1.</w:t>
            </w:r>
            <w:r w:rsidRPr="00B41A47">
              <w:rPr>
                <w:rFonts w:ascii="Times New Roman" w:hAnsi="Times New Roman" w:cs="Times New Roman"/>
                <w:sz w:val="24"/>
                <w:szCs w:val="24"/>
              </w:rPr>
              <w:t xml:space="preserve"> By the end of the ASL and Deaf Studies major, students will be able to</w:t>
            </w:r>
            <w:r w:rsidRPr="00B41A47">
              <w:rPr>
                <w:rFonts w:ascii="Times New Roman" w:eastAsia="Calibri" w:hAnsi="Times New Roman" w:cs="Times New Roman"/>
                <w:kern w:val="0"/>
                <w:sz w:val="24"/>
                <w:szCs w:val="24"/>
                <w14:ligatures w14:val="none"/>
              </w:rPr>
              <w:t xml:space="preserve"> describe and critique issues of marginalization and intersectionality in deaf communities such as race, gender, sexual orientation, and family dynamics.</w:t>
            </w:r>
          </w:p>
          <w:p w14:paraId="6E45D808" w14:textId="7777777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p>
        </w:tc>
        <w:tc>
          <w:tcPr>
            <w:tcW w:w="4675" w:type="dxa"/>
            <w:shd w:val="clear" w:color="auto" w:fill="auto"/>
          </w:tcPr>
          <w:p w14:paraId="087D948F" w14:textId="7777777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r w:rsidRPr="00B41A47">
              <w:rPr>
                <w:rFonts w:ascii="Times New Roman" w:eastAsia="Calibri" w:hAnsi="Times New Roman" w:cs="Times New Roman"/>
                <w:b/>
                <w:bCs/>
                <w:kern w:val="0"/>
                <w:sz w:val="24"/>
                <w:szCs w:val="24"/>
                <w14:ligatures w14:val="none"/>
              </w:rPr>
              <w:t>Direct</w:t>
            </w:r>
            <w:r w:rsidRPr="00B41A47">
              <w:rPr>
                <w:rFonts w:ascii="Times New Roman" w:eastAsia="Calibri" w:hAnsi="Times New Roman" w:cs="Times New Roman"/>
                <w:kern w:val="0"/>
                <w:sz w:val="24"/>
                <w:szCs w:val="24"/>
                <w14:ligatures w14:val="none"/>
              </w:rPr>
              <w:t xml:space="preserve">: </w:t>
            </w:r>
          </w:p>
          <w:p w14:paraId="54B8E9EB" w14:textId="77777777" w:rsidR="00B41A47" w:rsidRPr="00B41A47" w:rsidRDefault="00B41A47" w:rsidP="00B41A47">
            <w:pPr>
              <w:spacing w:after="0" w:line="240" w:lineRule="auto"/>
              <w:rPr>
                <w:rFonts w:ascii="Times New Roman" w:eastAsia="Calibri" w:hAnsi="Times New Roman" w:cs="Times New Roman"/>
                <w:kern w:val="0"/>
                <w:sz w:val="24"/>
                <w:szCs w:val="24"/>
                <w:shd w:val="clear" w:color="auto" w:fill="FFFFFF"/>
                <w14:ligatures w14:val="none"/>
              </w:rPr>
            </w:pPr>
            <w:r w:rsidRPr="00B41A47">
              <w:rPr>
                <w:rFonts w:ascii="Times New Roman" w:eastAsia="Calibri" w:hAnsi="Times New Roman" w:cs="Times New Roman"/>
                <w:kern w:val="0"/>
                <w:sz w:val="24"/>
                <w:szCs w:val="24"/>
                <w14:ligatures w14:val="none"/>
              </w:rPr>
              <w:t>Program Assessment test created on Carmen. Alternate years (with goal C) students who have finished all or all but one of their courses required for the major will take the test. A question prompting a signed response (with the video uploaded) and an essay question related to this ELO will be created by the instructor of the 4000-level course</w:t>
            </w:r>
            <w:r w:rsidRPr="00B41A47">
              <w:rPr>
                <w:rFonts w:ascii="Times New Roman" w:eastAsia="Calibri" w:hAnsi="Times New Roman" w:cs="Times New Roman"/>
                <w:i/>
                <w:iCs/>
                <w:kern w:val="0"/>
                <w:sz w:val="24"/>
                <w:szCs w:val="24"/>
                <w14:ligatures w14:val="none"/>
              </w:rPr>
              <w:t xml:space="preserve">: ASL Accessibility and Social Justice. </w:t>
            </w:r>
            <w:r w:rsidRPr="00B41A47">
              <w:rPr>
                <w:rFonts w:ascii="Times New Roman" w:eastAsia="Calibri" w:hAnsi="Times New Roman" w:cs="Times New Roman"/>
                <w:kern w:val="0"/>
                <w:sz w:val="24"/>
                <w:szCs w:val="24"/>
                <w:shd w:val="clear" w:color="auto" w:fill="FFFFFF"/>
                <w14:ligatures w14:val="none"/>
              </w:rPr>
              <w:t xml:space="preserve">A rubric will be created in Carmen and the test will be rated by the director of undergraduate studies and the Education Program Specialist. </w:t>
            </w:r>
            <w:r w:rsidRPr="00B41A47">
              <w:rPr>
                <w:rFonts w:ascii="Times New Roman" w:hAnsi="Times New Roman" w:cs="Times New Roman"/>
                <w:sz w:val="24"/>
                <w:szCs w:val="24"/>
              </w:rPr>
              <w:t>Students who are not at the end of the major will have a different test.</w:t>
            </w:r>
          </w:p>
          <w:p w14:paraId="54F2D082" w14:textId="77777777" w:rsidR="00B41A47" w:rsidRPr="00B41A47" w:rsidRDefault="00B41A47" w:rsidP="00B41A47">
            <w:pPr>
              <w:spacing w:after="0" w:line="240" w:lineRule="auto"/>
              <w:rPr>
                <w:rFonts w:ascii="Times New Roman" w:eastAsia="Calibri" w:hAnsi="Times New Roman" w:cs="Times New Roman"/>
                <w:b/>
                <w:bCs/>
                <w:kern w:val="0"/>
                <w:sz w:val="24"/>
                <w:szCs w:val="24"/>
                <w14:ligatures w14:val="none"/>
              </w:rPr>
            </w:pPr>
            <w:r w:rsidRPr="00B41A47">
              <w:rPr>
                <w:rFonts w:ascii="Times New Roman" w:eastAsia="Calibri" w:hAnsi="Times New Roman" w:cs="Times New Roman"/>
                <w:b/>
                <w:bCs/>
                <w:kern w:val="0"/>
                <w:sz w:val="24"/>
                <w:szCs w:val="24"/>
                <w14:ligatures w14:val="none"/>
              </w:rPr>
              <w:t>Indirect</w:t>
            </w:r>
            <w:r w:rsidRPr="00B41A47">
              <w:rPr>
                <w:rFonts w:ascii="Times New Roman" w:eastAsia="Calibri" w:hAnsi="Times New Roman" w:cs="Times New Roman"/>
                <w:kern w:val="0"/>
                <w:sz w:val="24"/>
                <w:szCs w:val="24"/>
                <w14:ligatures w14:val="none"/>
              </w:rPr>
              <w:t>: Every year a survey will be given to graduating majors which will ask students to rate their skills from 1-5 (5 being high)</w:t>
            </w:r>
          </w:p>
        </w:tc>
      </w:tr>
      <w:tr w:rsidR="00B41A47" w:rsidRPr="00B41A47" w14:paraId="617445B4" w14:textId="77777777" w:rsidTr="004D4C50">
        <w:tc>
          <w:tcPr>
            <w:tcW w:w="4675" w:type="dxa"/>
            <w:shd w:val="clear" w:color="auto" w:fill="auto"/>
          </w:tcPr>
          <w:p w14:paraId="6BC0AAE5" w14:textId="77777777" w:rsidR="00B41A47" w:rsidRPr="00B41A47" w:rsidRDefault="00B41A47" w:rsidP="00B41A47">
            <w:pPr>
              <w:contextualSpacing/>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 xml:space="preserve">ELO 2. </w:t>
            </w:r>
            <w:r w:rsidRPr="00B41A47">
              <w:rPr>
                <w:rFonts w:ascii="Times New Roman" w:hAnsi="Times New Roman" w:cs="Times New Roman"/>
                <w:sz w:val="24"/>
                <w:szCs w:val="24"/>
              </w:rPr>
              <w:t>By the end of the ASL and Deaf Studies major, students will be able to i</w:t>
            </w:r>
            <w:r w:rsidRPr="00B41A47">
              <w:rPr>
                <w:rFonts w:ascii="Times New Roman" w:eastAsia="Calibri" w:hAnsi="Times New Roman" w:cs="Times New Roman"/>
                <w:kern w:val="0"/>
                <w:sz w:val="24"/>
                <w:szCs w:val="24"/>
                <w14:ligatures w14:val="none"/>
              </w:rPr>
              <w:t xml:space="preserve">dentify </w:t>
            </w:r>
            <w:r w:rsidRPr="00B41A47">
              <w:rPr>
                <w:rFonts w:ascii="Times New Roman" w:eastAsia="Calibri" w:hAnsi="Times New Roman" w:cs="Times New Roman"/>
                <w:kern w:val="0"/>
                <w:sz w:val="24"/>
                <w:szCs w:val="24"/>
                <w14:ligatures w14:val="none"/>
              </w:rPr>
              <w:lastRenderedPageBreak/>
              <w:t>and critique issues of power, privilege, oppression, exclusion and intercultural competence.</w:t>
            </w:r>
          </w:p>
        </w:tc>
        <w:tc>
          <w:tcPr>
            <w:tcW w:w="4675" w:type="dxa"/>
            <w:shd w:val="clear" w:color="auto" w:fill="auto"/>
          </w:tcPr>
          <w:p w14:paraId="5968F1D4" w14:textId="7777777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r w:rsidRPr="00B41A47">
              <w:rPr>
                <w:rFonts w:ascii="Times New Roman" w:eastAsia="Calibri" w:hAnsi="Times New Roman" w:cs="Times New Roman"/>
                <w:b/>
                <w:bCs/>
                <w:kern w:val="0"/>
                <w:sz w:val="24"/>
                <w:szCs w:val="24"/>
                <w14:ligatures w14:val="none"/>
              </w:rPr>
              <w:lastRenderedPageBreak/>
              <w:t xml:space="preserve">Direct: </w:t>
            </w:r>
            <w:r w:rsidRPr="00B41A47">
              <w:rPr>
                <w:rFonts w:ascii="Times New Roman" w:eastAsia="Calibri" w:hAnsi="Times New Roman" w:cs="Times New Roman"/>
                <w:kern w:val="0"/>
                <w:sz w:val="24"/>
                <w:szCs w:val="24"/>
                <w14:ligatures w14:val="none"/>
              </w:rPr>
              <w:t xml:space="preserve">Program Assessment test created on Carmen. Alternate years (with goal C) </w:t>
            </w:r>
            <w:r w:rsidRPr="00B41A47">
              <w:rPr>
                <w:rFonts w:ascii="Times New Roman" w:eastAsia="Calibri" w:hAnsi="Times New Roman" w:cs="Times New Roman"/>
                <w:kern w:val="0"/>
                <w:sz w:val="24"/>
                <w:szCs w:val="24"/>
                <w14:ligatures w14:val="none"/>
              </w:rPr>
              <w:lastRenderedPageBreak/>
              <w:t>students who have finished all or all but one of their courses required for the major will take the test. An essay question related to this ELO will be created by the instructor of the 4000-level course</w:t>
            </w:r>
            <w:r w:rsidRPr="00B41A47">
              <w:rPr>
                <w:rFonts w:ascii="Times New Roman" w:eastAsia="Calibri" w:hAnsi="Times New Roman" w:cs="Times New Roman"/>
                <w:i/>
                <w:iCs/>
                <w:kern w:val="0"/>
                <w:sz w:val="24"/>
                <w:szCs w:val="24"/>
                <w14:ligatures w14:val="none"/>
              </w:rPr>
              <w:t xml:space="preserve">: ASL Accessibility and Social Justice. </w:t>
            </w:r>
            <w:r w:rsidRPr="00B41A47">
              <w:rPr>
                <w:rFonts w:ascii="Times New Roman" w:eastAsia="Calibri" w:hAnsi="Times New Roman" w:cs="Times New Roman"/>
                <w:kern w:val="0"/>
                <w:sz w:val="24"/>
                <w:szCs w:val="24"/>
                <w:shd w:val="clear" w:color="auto" w:fill="FFFFFF"/>
                <w14:ligatures w14:val="none"/>
              </w:rPr>
              <w:t>A rubric will be created in Carmen and the test will be rated by the director of undergraduate studies and the Education Program Specialist.</w:t>
            </w:r>
            <w:r w:rsidRPr="00B41A47">
              <w:rPr>
                <w:rFonts w:ascii="Times New Roman" w:hAnsi="Times New Roman" w:cs="Times New Roman"/>
                <w:sz w:val="24"/>
                <w:szCs w:val="24"/>
              </w:rPr>
              <w:t xml:space="preserve"> Students who are not at the end of the major will have a different test.</w:t>
            </w:r>
          </w:p>
          <w:p w14:paraId="2A122C4E" w14:textId="7777777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p>
          <w:p w14:paraId="163A8175" w14:textId="3F0DC3A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 xml:space="preserve">Every three years in Spring: </w:t>
            </w:r>
            <w:r w:rsidR="009D439F">
              <w:rPr>
                <w:rFonts w:ascii="Times New Roman" w:eastAsia="Calibri" w:hAnsi="Times New Roman" w:cs="Times New Roman"/>
                <w:kern w:val="0"/>
                <w:sz w:val="24"/>
                <w:szCs w:val="24"/>
                <w14:ligatures w14:val="none"/>
              </w:rPr>
              <w:t>Essays from the World Languages Skills and Competencies workshop will be assessed for development of Intercultural Competence.</w:t>
            </w:r>
          </w:p>
          <w:p w14:paraId="5D85262A" w14:textId="7777777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p>
          <w:p w14:paraId="58161018" w14:textId="77777777" w:rsidR="00B41A47" w:rsidRPr="00B41A47" w:rsidRDefault="00B41A47" w:rsidP="00B41A47">
            <w:pPr>
              <w:spacing w:after="0" w:line="240" w:lineRule="auto"/>
              <w:rPr>
                <w:rFonts w:ascii="Times New Roman" w:eastAsia="Calibri" w:hAnsi="Times New Roman" w:cs="Times New Roman"/>
                <w:b/>
                <w:bCs/>
                <w:kern w:val="0"/>
                <w:sz w:val="24"/>
                <w:szCs w:val="24"/>
                <w14:ligatures w14:val="none"/>
              </w:rPr>
            </w:pPr>
            <w:r w:rsidRPr="00B41A47">
              <w:rPr>
                <w:rFonts w:ascii="Times New Roman" w:eastAsia="Calibri" w:hAnsi="Times New Roman" w:cs="Times New Roman"/>
                <w:b/>
                <w:bCs/>
                <w:kern w:val="0"/>
                <w:sz w:val="24"/>
                <w:szCs w:val="24"/>
                <w14:ligatures w14:val="none"/>
              </w:rPr>
              <w:t>Indirect</w:t>
            </w:r>
            <w:r w:rsidRPr="00B41A47">
              <w:rPr>
                <w:rFonts w:ascii="Times New Roman" w:eastAsia="Calibri" w:hAnsi="Times New Roman" w:cs="Times New Roman"/>
                <w:kern w:val="0"/>
                <w:sz w:val="24"/>
                <w:szCs w:val="24"/>
                <w14:ligatures w14:val="none"/>
              </w:rPr>
              <w:t>: Every year a survey will be given to graduating majors which will ask students to rate their skills from 1-5 (5 being high)</w:t>
            </w:r>
          </w:p>
        </w:tc>
      </w:tr>
      <w:tr w:rsidR="00B41A47" w:rsidRPr="00B41A47" w14:paraId="2BD468E9" w14:textId="77777777" w:rsidTr="004D4C50">
        <w:tc>
          <w:tcPr>
            <w:tcW w:w="4675" w:type="dxa"/>
            <w:shd w:val="clear" w:color="auto" w:fill="auto"/>
          </w:tcPr>
          <w:p w14:paraId="44A2F430" w14:textId="77777777" w:rsidR="00B41A47" w:rsidRPr="00B41A47" w:rsidRDefault="00B41A47" w:rsidP="00B41A47">
            <w:pPr>
              <w:rPr>
                <w:rFonts w:ascii="Times New Roman" w:eastAsia="Calibri" w:hAnsi="Times New Roman" w:cs="Times New Roman"/>
                <w:b/>
                <w:bCs/>
                <w:kern w:val="0"/>
                <w:sz w:val="24"/>
                <w:szCs w:val="24"/>
                <w14:ligatures w14:val="none"/>
              </w:rPr>
            </w:pPr>
            <w:r w:rsidRPr="00B41A47">
              <w:rPr>
                <w:rFonts w:ascii="Times New Roman" w:eastAsia="Calibri" w:hAnsi="Times New Roman" w:cs="Times New Roman"/>
                <w:b/>
                <w:bCs/>
                <w:kern w:val="0"/>
                <w:sz w:val="24"/>
                <w:szCs w:val="24"/>
                <w14:ligatures w14:val="none"/>
              </w:rPr>
              <w:lastRenderedPageBreak/>
              <w:t>Goal C. Cultural and historical knowledge. Students will understand the history and culture of the Deaf community in the United States.</w:t>
            </w:r>
          </w:p>
        </w:tc>
        <w:tc>
          <w:tcPr>
            <w:tcW w:w="4675" w:type="dxa"/>
            <w:shd w:val="clear" w:color="auto" w:fill="auto"/>
          </w:tcPr>
          <w:p w14:paraId="3A7EC18F" w14:textId="77777777" w:rsidR="00B41A47" w:rsidRPr="00B41A47" w:rsidRDefault="00B41A47" w:rsidP="00B41A47">
            <w:pPr>
              <w:spacing w:after="0" w:line="240" w:lineRule="auto"/>
              <w:rPr>
                <w:rFonts w:ascii="Times New Roman" w:eastAsia="Calibri" w:hAnsi="Times New Roman" w:cs="Times New Roman"/>
                <w:b/>
                <w:bCs/>
                <w:kern w:val="0"/>
                <w:sz w:val="24"/>
                <w:szCs w:val="24"/>
                <w14:ligatures w14:val="none"/>
              </w:rPr>
            </w:pPr>
          </w:p>
        </w:tc>
      </w:tr>
      <w:tr w:rsidR="00B41A47" w:rsidRPr="00B41A47" w14:paraId="4445FBDE" w14:textId="77777777" w:rsidTr="004D4C50">
        <w:tc>
          <w:tcPr>
            <w:tcW w:w="4675" w:type="dxa"/>
            <w:shd w:val="clear" w:color="auto" w:fill="auto"/>
          </w:tcPr>
          <w:p w14:paraId="0EC983F2" w14:textId="77777777" w:rsidR="00B41A47" w:rsidRPr="00B41A47" w:rsidRDefault="00B41A47" w:rsidP="00B41A47">
            <w:pPr>
              <w:spacing w:after="0" w:line="240" w:lineRule="auto"/>
              <w:contextualSpacing/>
              <w:rPr>
                <w:rFonts w:ascii="Times New Roman" w:eastAsia="Calibri" w:hAnsi="Times New Roman" w:cs="Times New Roman"/>
                <w:kern w:val="0"/>
                <w:sz w:val="24"/>
                <w:szCs w:val="24"/>
                <w14:ligatures w14:val="none"/>
              </w:rPr>
            </w:pPr>
            <w:r w:rsidRPr="00B41A47">
              <w:rPr>
                <w:rFonts w:ascii="Times New Roman" w:hAnsi="Times New Roman" w:cs="Times New Roman"/>
                <w:sz w:val="24"/>
                <w:szCs w:val="24"/>
              </w:rPr>
              <w:t>ELO 1. By the end of the ASL and Deaf Studies major, students will be able to</w:t>
            </w:r>
            <w:r w:rsidRPr="00B41A47">
              <w:rPr>
                <w:rFonts w:ascii="Times New Roman" w:eastAsia="Calibri" w:hAnsi="Times New Roman" w:cs="Times New Roman"/>
                <w:kern w:val="0"/>
                <w:sz w:val="24"/>
                <w:szCs w:val="24"/>
                <w14:ligatures w14:val="none"/>
              </w:rPr>
              <w:t xml:space="preserve"> describe and analyze literary and artistic productions created by Deaf individuals.</w:t>
            </w:r>
          </w:p>
          <w:p w14:paraId="63D79176" w14:textId="7777777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p>
        </w:tc>
        <w:tc>
          <w:tcPr>
            <w:tcW w:w="4675" w:type="dxa"/>
            <w:shd w:val="clear" w:color="auto" w:fill="auto"/>
          </w:tcPr>
          <w:p w14:paraId="5FF43EB2" w14:textId="77777777" w:rsidR="00B41A47" w:rsidRPr="00B41A47" w:rsidRDefault="00B41A47" w:rsidP="00B41A47">
            <w:pPr>
              <w:spacing w:after="0" w:line="240" w:lineRule="auto"/>
              <w:rPr>
                <w:rFonts w:ascii="Times New Roman" w:eastAsia="Calibri" w:hAnsi="Times New Roman" w:cs="Times New Roman"/>
                <w:kern w:val="0"/>
                <w:sz w:val="24"/>
                <w:szCs w:val="24"/>
                <w:shd w:val="clear" w:color="auto" w:fill="FFFFFF"/>
                <w14:ligatures w14:val="none"/>
              </w:rPr>
            </w:pPr>
            <w:r w:rsidRPr="00B41A47">
              <w:rPr>
                <w:rFonts w:ascii="Times New Roman" w:eastAsia="Calibri" w:hAnsi="Times New Roman" w:cs="Times New Roman"/>
                <w:b/>
                <w:bCs/>
                <w:kern w:val="0"/>
                <w:sz w:val="24"/>
                <w:szCs w:val="24"/>
                <w14:ligatures w14:val="none"/>
              </w:rPr>
              <w:t>Direct</w:t>
            </w:r>
            <w:r w:rsidRPr="00B41A47">
              <w:rPr>
                <w:rFonts w:ascii="Times New Roman" w:eastAsia="Calibri" w:hAnsi="Times New Roman" w:cs="Times New Roman"/>
                <w:kern w:val="0"/>
                <w:sz w:val="24"/>
                <w:szCs w:val="24"/>
                <w14:ligatures w14:val="none"/>
              </w:rPr>
              <w:t xml:space="preserve">: Program Assessment test created on Carmen. Alternate years with goal B students who have finished all or all but one or two of their courses required for the major will take the test. A question prompting a signed response (with the video uploaded) and an essay question related to this ELO will be created by the instructor of </w:t>
            </w:r>
            <w:r w:rsidRPr="00B41A47">
              <w:rPr>
                <w:rFonts w:ascii="Times New Roman" w:eastAsia="Calibri" w:hAnsi="Times New Roman" w:cs="Times New Roman"/>
                <w:i/>
                <w:iCs/>
                <w:kern w:val="0"/>
                <w:sz w:val="24"/>
                <w:szCs w:val="24"/>
                <w:shd w:val="clear" w:color="auto" w:fill="FFFFFF"/>
                <w14:ligatures w14:val="none"/>
              </w:rPr>
              <w:t>ASL 3105 – American Sign Language Literature</w:t>
            </w:r>
            <w:r w:rsidRPr="00B41A47">
              <w:rPr>
                <w:rFonts w:ascii="Times New Roman" w:eastAsia="Calibri" w:hAnsi="Times New Roman" w:cs="Times New Roman"/>
                <w:kern w:val="0"/>
                <w:sz w:val="24"/>
                <w:szCs w:val="24"/>
                <w:shd w:val="clear" w:color="auto" w:fill="FFFFFF"/>
                <w14:ligatures w14:val="none"/>
              </w:rPr>
              <w:t>. A rubric will be created in Carmen and the test will be rated by the director of undergraduate studies and the Education Program Specialist.</w:t>
            </w:r>
            <w:r w:rsidRPr="00B41A47">
              <w:rPr>
                <w:rFonts w:ascii="Times New Roman" w:hAnsi="Times New Roman" w:cs="Times New Roman"/>
                <w:sz w:val="24"/>
                <w:szCs w:val="24"/>
              </w:rPr>
              <w:t xml:space="preserve"> Students who are not at the end of the major will have a different test.</w:t>
            </w:r>
          </w:p>
          <w:p w14:paraId="381622E8" w14:textId="7777777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r w:rsidRPr="00B41A47">
              <w:rPr>
                <w:rFonts w:ascii="Times New Roman" w:eastAsia="Calibri" w:hAnsi="Times New Roman" w:cs="Times New Roman"/>
                <w:b/>
                <w:bCs/>
                <w:kern w:val="0"/>
                <w:sz w:val="24"/>
                <w:szCs w:val="24"/>
                <w14:ligatures w14:val="none"/>
              </w:rPr>
              <w:t>Indirect</w:t>
            </w:r>
            <w:r w:rsidRPr="00B41A47">
              <w:rPr>
                <w:rFonts w:ascii="Times New Roman" w:eastAsia="Calibri" w:hAnsi="Times New Roman" w:cs="Times New Roman"/>
                <w:kern w:val="0"/>
                <w:sz w:val="24"/>
                <w:szCs w:val="24"/>
                <w14:ligatures w14:val="none"/>
              </w:rPr>
              <w:t>: Every year a survey will be given to graduating majors which will ask students to rate their skills from 1-5 (5 being high)</w:t>
            </w:r>
          </w:p>
        </w:tc>
      </w:tr>
      <w:tr w:rsidR="00B41A47" w:rsidRPr="00B41A47" w14:paraId="1C647F1A" w14:textId="77777777" w:rsidTr="004D4C50">
        <w:tc>
          <w:tcPr>
            <w:tcW w:w="4675" w:type="dxa"/>
            <w:shd w:val="clear" w:color="auto" w:fill="auto"/>
          </w:tcPr>
          <w:p w14:paraId="4BDC4878" w14:textId="77777777" w:rsidR="00B41A47" w:rsidRPr="00B41A47" w:rsidRDefault="00B41A47" w:rsidP="00B41A47">
            <w:pPr>
              <w:spacing w:after="0" w:line="240" w:lineRule="auto"/>
              <w:contextualSpacing/>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 xml:space="preserve">ELO 2. </w:t>
            </w:r>
            <w:r w:rsidRPr="00B41A47">
              <w:rPr>
                <w:rFonts w:ascii="Times New Roman" w:hAnsi="Times New Roman" w:cs="Times New Roman"/>
                <w:sz w:val="24"/>
                <w:szCs w:val="24"/>
              </w:rPr>
              <w:t xml:space="preserve">By the end of the ASL and Deaf Studies major, students will be able to </w:t>
            </w:r>
            <w:r w:rsidRPr="00B41A47">
              <w:rPr>
                <w:rFonts w:ascii="Times New Roman" w:eastAsia="Calibri" w:hAnsi="Times New Roman" w:cs="Times New Roman"/>
                <w:iCs/>
                <w:color w:val="000000"/>
                <w:kern w:val="0"/>
                <w:sz w:val="24"/>
                <w:szCs w:val="24"/>
                <w14:ligatures w14:val="none"/>
              </w:rPr>
              <w:t>explain the history and culture of American deaf communities and organizations.</w:t>
            </w:r>
          </w:p>
        </w:tc>
        <w:tc>
          <w:tcPr>
            <w:tcW w:w="4675" w:type="dxa"/>
            <w:shd w:val="clear" w:color="auto" w:fill="auto"/>
          </w:tcPr>
          <w:p w14:paraId="5CD4EEBF" w14:textId="77777777" w:rsidR="00B41A47" w:rsidRPr="00B41A47" w:rsidRDefault="00B41A47" w:rsidP="00B41A47">
            <w:pPr>
              <w:spacing w:after="0" w:line="240" w:lineRule="auto"/>
              <w:rPr>
                <w:rFonts w:ascii="Times New Roman" w:eastAsia="Calibri" w:hAnsi="Times New Roman" w:cs="Times New Roman"/>
                <w:kern w:val="0"/>
                <w:sz w:val="24"/>
                <w:szCs w:val="24"/>
                <w:shd w:val="clear" w:color="auto" w:fill="FFFFFF"/>
                <w14:ligatures w14:val="none"/>
              </w:rPr>
            </w:pPr>
            <w:r w:rsidRPr="00B41A47">
              <w:rPr>
                <w:rFonts w:ascii="Times New Roman" w:eastAsia="Calibri" w:hAnsi="Times New Roman" w:cs="Times New Roman"/>
                <w:b/>
                <w:bCs/>
                <w:kern w:val="0"/>
                <w:sz w:val="24"/>
                <w:szCs w:val="24"/>
                <w14:ligatures w14:val="none"/>
              </w:rPr>
              <w:t>Direct</w:t>
            </w:r>
            <w:r w:rsidRPr="00B41A47">
              <w:rPr>
                <w:rFonts w:ascii="Times New Roman" w:eastAsia="Calibri" w:hAnsi="Times New Roman" w:cs="Times New Roman"/>
                <w:kern w:val="0"/>
                <w:sz w:val="24"/>
                <w:szCs w:val="24"/>
                <w14:ligatures w14:val="none"/>
              </w:rPr>
              <w:t xml:space="preserve">: Program Assessment test created on Carmen. Alternate years with Goal B students who have finished all or all but one of their courses required for the major will take the </w:t>
            </w:r>
            <w:r w:rsidRPr="00B41A47">
              <w:rPr>
                <w:rFonts w:ascii="Times New Roman" w:eastAsia="Calibri" w:hAnsi="Times New Roman" w:cs="Times New Roman"/>
                <w:kern w:val="0"/>
                <w:sz w:val="24"/>
                <w:szCs w:val="24"/>
                <w14:ligatures w14:val="none"/>
              </w:rPr>
              <w:lastRenderedPageBreak/>
              <w:t>test. Three short answer questions related to this ELO will be created by the instructor of the 3000-level course</w:t>
            </w:r>
            <w:r w:rsidRPr="00B41A47">
              <w:rPr>
                <w:rFonts w:ascii="Times New Roman" w:eastAsia="Calibri" w:hAnsi="Times New Roman" w:cs="Times New Roman"/>
                <w:i/>
                <w:iCs/>
                <w:kern w:val="0"/>
                <w:sz w:val="24"/>
                <w:szCs w:val="24"/>
                <w14:ligatures w14:val="none"/>
              </w:rPr>
              <w:t xml:space="preserve">: American Deaf Culture and History. </w:t>
            </w:r>
            <w:r w:rsidRPr="00B41A47">
              <w:rPr>
                <w:rFonts w:ascii="Times New Roman" w:eastAsia="Calibri" w:hAnsi="Times New Roman" w:cs="Times New Roman"/>
                <w:kern w:val="0"/>
                <w:sz w:val="24"/>
                <w:szCs w:val="24"/>
                <w:shd w:val="clear" w:color="auto" w:fill="FFFFFF"/>
                <w14:ligatures w14:val="none"/>
              </w:rPr>
              <w:t>A rubric will be created in Carmen and the test will be rated by the director of undergraduate studies and the Education Program Specialist.</w:t>
            </w:r>
            <w:r w:rsidRPr="00B41A47">
              <w:rPr>
                <w:rFonts w:ascii="Times New Roman" w:hAnsi="Times New Roman" w:cs="Times New Roman"/>
                <w:sz w:val="24"/>
                <w:szCs w:val="24"/>
              </w:rPr>
              <w:t xml:space="preserve"> Students who are not at the end of the major will have a different test.</w:t>
            </w:r>
          </w:p>
          <w:p w14:paraId="6FD7F657" w14:textId="77777777" w:rsidR="00B41A47" w:rsidRPr="00B41A47" w:rsidRDefault="00B41A47" w:rsidP="00B41A47">
            <w:pPr>
              <w:spacing w:after="0" w:line="240" w:lineRule="auto"/>
              <w:rPr>
                <w:rFonts w:ascii="Times New Roman" w:eastAsia="Calibri" w:hAnsi="Times New Roman" w:cs="Times New Roman"/>
                <w:kern w:val="0"/>
                <w:sz w:val="24"/>
                <w:szCs w:val="24"/>
                <w:shd w:val="clear" w:color="auto" w:fill="FFFFFF"/>
                <w14:ligatures w14:val="none"/>
              </w:rPr>
            </w:pPr>
            <w:r w:rsidRPr="00B41A47">
              <w:rPr>
                <w:rFonts w:ascii="Times New Roman" w:eastAsia="Calibri" w:hAnsi="Times New Roman" w:cs="Times New Roman"/>
                <w:b/>
                <w:bCs/>
                <w:kern w:val="0"/>
                <w:sz w:val="24"/>
                <w:szCs w:val="24"/>
                <w14:ligatures w14:val="none"/>
              </w:rPr>
              <w:t>Indirect</w:t>
            </w:r>
            <w:r w:rsidRPr="00B41A47">
              <w:rPr>
                <w:rFonts w:ascii="Times New Roman" w:eastAsia="Calibri" w:hAnsi="Times New Roman" w:cs="Times New Roman"/>
                <w:kern w:val="0"/>
                <w:sz w:val="24"/>
                <w:szCs w:val="24"/>
                <w14:ligatures w14:val="none"/>
              </w:rPr>
              <w:t>: Every year a survey will be given to graduating majors which will ask students to rate their skills from 1-5 (5 being high)</w:t>
            </w:r>
          </w:p>
          <w:p w14:paraId="4B126975" w14:textId="7777777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p>
        </w:tc>
      </w:tr>
    </w:tbl>
    <w:p w14:paraId="566CDADE" w14:textId="77777777" w:rsidR="00B41A47" w:rsidRPr="00B41A47" w:rsidRDefault="00B41A47" w:rsidP="00B41A47">
      <w:pPr>
        <w:rPr>
          <w:rFonts w:ascii="Times New Roman" w:eastAsia="Calibri" w:hAnsi="Times New Roman" w:cs="Times New Roman"/>
          <w:sz w:val="24"/>
          <w:szCs w:val="24"/>
          <w14:ligatures w14:val="none"/>
        </w:rPr>
      </w:pPr>
    </w:p>
    <w:p w14:paraId="291548FF" w14:textId="77777777" w:rsidR="00B41A47" w:rsidRPr="00B41A47" w:rsidRDefault="00B41A47" w:rsidP="00B41A47">
      <w:pPr>
        <w:rPr>
          <w:rFonts w:ascii="Times New Roman" w:eastAsia="Calibri" w:hAnsi="Times New Roman" w:cs="Times New Roman"/>
          <w:b/>
          <w:bCs/>
          <w:sz w:val="24"/>
          <w:szCs w:val="24"/>
          <w14:ligatures w14:val="none"/>
        </w:rPr>
      </w:pPr>
      <w:r w:rsidRPr="00B41A47">
        <w:rPr>
          <w:rFonts w:ascii="Times New Roman" w:eastAsia="Calibri" w:hAnsi="Times New Roman" w:cs="Times New Roman"/>
          <w:b/>
          <w:bCs/>
          <w:sz w:val="24"/>
          <w:szCs w:val="24"/>
          <w14:ligatures w14:val="none"/>
        </w:rPr>
        <w:t>C. Criteria to evaluate success</w:t>
      </w:r>
    </w:p>
    <w:p w14:paraId="309E2A04" w14:textId="77777777" w:rsidR="00B41A47" w:rsidRPr="00B41A47" w:rsidRDefault="00B41A47" w:rsidP="00B41A47">
      <w:pPr>
        <w:numPr>
          <w:ilvl w:val="0"/>
          <w:numId w:val="5"/>
        </w:numPr>
        <w:contextualSpacing/>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80% on the Carmen assessment tests.</w:t>
      </w:r>
    </w:p>
    <w:p w14:paraId="3EBEAAF4" w14:textId="77777777" w:rsidR="00B41A47" w:rsidRPr="00B41A47" w:rsidRDefault="00B41A47" w:rsidP="00B41A47">
      <w:pPr>
        <w:numPr>
          <w:ilvl w:val="0"/>
          <w:numId w:val="5"/>
        </w:numPr>
        <w:contextualSpacing/>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An average score on the IDI placing participating students in high Minimization or Acceptance.</w:t>
      </w:r>
    </w:p>
    <w:p w14:paraId="33B121C4" w14:textId="77777777" w:rsidR="00B41A47" w:rsidRPr="00B41A47" w:rsidRDefault="00B41A47" w:rsidP="00B41A47">
      <w:pPr>
        <w:numPr>
          <w:ilvl w:val="0"/>
          <w:numId w:val="5"/>
        </w:numPr>
        <w:contextualSpacing/>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An average overall score between 4-5 on the exit survey.</w:t>
      </w:r>
    </w:p>
    <w:p w14:paraId="2D692EDA" w14:textId="77777777" w:rsidR="00B41A47" w:rsidRPr="00B41A47" w:rsidRDefault="00B41A47" w:rsidP="00B41A47">
      <w:pPr>
        <w:ind w:left="720"/>
        <w:contextualSpacing/>
        <w:rPr>
          <w:rFonts w:ascii="Times New Roman" w:eastAsia="Calibri" w:hAnsi="Times New Roman" w:cs="Times New Roman"/>
          <w:sz w:val="24"/>
          <w:szCs w:val="24"/>
          <w14:ligatures w14:val="none"/>
        </w:rPr>
      </w:pPr>
    </w:p>
    <w:p w14:paraId="37372216" w14:textId="77777777" w:rsidR="00B41A47" w:rsidRPr="00B41A47" w:rsidRDefault="00B41A47" w:rsidP="00B41A47">
      <w:pPr>
        <w:rPr>
          <w:rFonts w:ascii="Times New Roman" w:eastAsia="Calibri" w:hAnsi="Times New Roman" w:cs="Times New Roman"/>
          <w:b/>
          <w:bCs/>
          <w:sz w:val="24"/>
          <w:szCs w:val="24"/>
          <w14:ligatures w14:val="none"/>
        </w:rPr>
      </w:pPr>
      <w:r w:rsidRPr="00B41A47">
        <w:rPr>
          <w:rFonts w:ascii="Times New Roman" w:eastAsia="Calibri" w:hAnsi="Times New Roman" w:cs="Times New Roman"/>
          <w:b/>
          <w:bCs/>
          <w:sz w:val="24"/>
          <w:szCs w:val="24"/>
          <w14:ligatures w14:val="none"/>
        </w:rPr>
        <w:t>D. Timeline to create and implement the assessment plan</w:t>
      </w:r>
    </w:p>
    <w:p w14:paraId="59236501"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 xml:space="preserve">We have 3.5 years to create the survey and the Carmen assessment test before there are any graduating majors. We would like to give the IDI to a sample of the first graduating seniors </w:t>
      </w:r>
      <w:proofErr w:type="gramStart"/>
      <w:r w:rsidRPr="00B41A47">
        <w:rPr>
          <w:rFonts w:ascii="Times New Roman" w:eastAsia="Calibri" w:hAnsi="Times New Roman" w:cs="Times New Roman"/>
          <w:sz w:val="24"/>
          <w:szCs w:val="24"/>
          <w14:ligatures w14:val="none"/>
        </w:rPr>
        <w:t>in order to</w:t>
      </w:r>
      <w:proofErr w:type="gramEnd"/>
      <w:r w:rsidRPr="00B41A47">
        <w:rPr>
          <w:rFonts w:ascii="Times New Roman" w:eastAsia="Calibri" w:hAnsi="Times New Roman" w:cs="Times New Roman"/>
          <w:sz w:val="24"/>
          <w:szCs w:val="24"/>
          <w14:ligatures w14:val="none"/>
        </w:rPr>
        <w:t xml:space="preserve"> set the baseline.</w:t>
      </w:r>
    </w:p>
    <w:p w14:paraId="3DE6CE5A" w14:textId="77777777" w:rsidR="00B41A47" w:rsidRPr="00B41A47" w:rsidRDefault="00B41A47" w:rsidP="00B41A47">
      <w:pPr>
        <w:rPr>
          <w:rFonts w:ascii="Times New Roman" w:eastAsia="Calibri" w:hAnsi="Times New Roman" w:cs="Times New Roman"/>
          <w:b/>
          <w:bCs/>
          <w:sz w:val="24"/>
          <w:szCs w:val="24"/>
          <w14:ligatures w14:val="none"/>
        </w:rPr>
      </w:pPr>
      <w:r w:rsidRPr="00B41A47">
        <w:rPr>
          <w:rFonts w:ascii="Times New Roman" w:eastAsia="Calibri" w:hAnsi="Times New Roman" w:cs="Times New Roman"/>
          <w:b/>
          <w:bCs/>
          <w:sz w:val="24"/>
          <w:szCs w:val="24"/>
          <w14:ligatures w14:val="none"/>
        </w:rPr>
        <w:t>E. Use of outcomes data</w:t>
      </w:r>
    </w:p>
    <w:p w14:paraId="5A871741"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 xml:space="preserve">The assessment plan will be input into </w:t>
      </w:r>
      <w:proofErr w:type="spellStart"/>
      <w:r w:rsidRPr="00B41A47">
        <w:rPr>
          <w:rFonts w:ascii="Times New Roman" w:eastAsia="Calibri" w:hAnsi="Times New Roman" w:cs="Times New Roman"/>
          <w:sz w:val="24"/>
          <w:szCs w:val="24"/>
          <w14:ligatures w14:val="none"/>
        </w:rPr>
        <w:t>Nuventive</w:t>
      </w:r>
      <w:proofErr w:type="spellEnd"/>
      <w:r w:rsidRPr="00B41A47">
        <w:rPr>
          <w:rFonts w:ascii="Times New Roman" w:eastAsia="Calibri" w:hAnsi="Times New Roman" w:cs="Times New Roman"/>
          <w:sz w:val="24"/>
          <w:szCs w:val="24"/>
          <w14:ligatures w14:val="none"/>
        </w:rPr>
        <w:t xml:space="preserve"> by the ASL APC. </w:t>
      </w:r>
    </w:p>
    <w:p w14:paraId="0B93FA2C" w14:textId="77777777" w:rsidR="00B41A47" w:rsidRPr="00B41A47" w:rsidRDefault="00B41A47" w:rsidP="00B41A47">
      <w:pPr>
        <w:rPr>
          <w:rFonts w:ascii="Times New Roman" w:eastAsia="Calibri" w:hAnsi="Times New Roman" w:cs="Times New Roman"/>
          <w:sz w:val="24"/>
          <w:szCs w:val="24"/>
          <w:shd w:val="clear" w:color="auto" w:fill="FFFFFF"/>
          <w14:ligatures w14:val="none"/>
        </w:rPr>
      </w:pPr>
      <w:r w:rsidRPr="00B41A47">
        <w:rPr>
          <w:rFonts w:ascii="Times New Roman" w:eastAsia="Calibri" w:hAnsi="Times New Roman" w:cs="Times New Roman"/>
          <w:sz w:val="24"/>
          <w:szCs w:val="24"/>
          <w14:ligatures w14:val="none"/>
        </w:rPr>
        <w:t xml:space="preserve">The Carmen tests will </w:t>
      </w:r>
      <w:proofErr w:type="gramStart"/>
      <w:r w:rsidRPr="00B41A47">
        <w:rPr>
          <w:rFonts w:ascii="Times New Roman" w:eastAsia="Calibri" w:hAnsi="Times New Roman" w:cs="Times New Roman"/>
          <w:sz w:val="24"/>
          <w:szCs w:val="24"/>
          <w:shd w:val="clear" w:color="auto" w:fill="FFFFFF"/>
          <w14:ligatures w14:val="none"/>
        </w:rPr>
        <w:t>rated</w:t>
      </w:r>
      <w:proofErr w:type="gramEnd"/>
      <w:r w:rsidRPr="00B41A47">
        <w:rPr>
          <w:rFonts w:ascii="Times New Roman" w:eastAsia="Calibri" w:hAnsi="Times New Roman" w:cs="Times New Roman"/>
          <w:sz w:val="24"/>
          <w:szCs w:val="24"/>
          <w:shd w:val="clear" w:color="auto" w:fill="FFFFFF"/>
          <w14:ligatures w14:val="none"/>
        </w:rPr>
        <w:t xml:space="preserve"> by the Director of Undergraduate Studies and the Education Program Specialist.</w:t>
      </w:r>
    </w:p>
    <w:p w14:paraId="46F1307E"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shd w:val="clear" w:color="auto" w:fill="FFFFFF"/>
          <w14:ligatures w14:val="none"/>
        </w:rPr>
        <w:t xml:space="preserve">The Intercultural Development Inventory will be paid for by the CLLC or ASL Center for Teacher Training and Deaf Equity. It will be administered by an IDI Qualified Administrator. </w:t>
      </w:r>
    </w:p>
    <w:p w14:paraId="2DDE28B1" w14:textId="77777777" w:rsidR="00B41A47" w:rsidRPr="00B41A47" w:rsidRDefault="00B41A47" w:rsidP="00B41A47">
      <w:pPr>
        <w:rPr>
          <w:rFonts w:ascii="Times New Roman" w:eastAsia="Calibri" w:hAnsi="Times New Roman" w:cs="Times New Roman"/>
          <w:sz w:val="24"/>
          <w:szCs w:val="24"/>
          <w:shd w:val="clear" w:color="auto" w:fill="FFFFFF"/>
          <w14:ligatures w14:val="none"/>
        </w:rPr>
      </w:pPr>
      <w:r w:rsidRPr="00B41A47">
        <w:rPr>
          <w:rFonts w:ascii="Times New Roman" w:eastAsia="Calibri" w:hAnsi="Times New Roman" w:cs="Times New Roman"/>
          <w:sz w:val="24"/>
          <w:szCs w:val="24"/>
          <w14:ligatures w14:val="none"/>
        </w:rPr>
        <w:t>The annual data (with all student information removed) will be collected by the ASL APC and assessed by the Director of the</w:t>
      </w:r>
      <w:r w:rsidRPr="00B41A47">
        <w:rPr>
          <w:rFonts w:ascii="Times New Roman" w:eastAsia="Calibri" w:hAnsi="Times New Roman" w:cs="Times New Roman"/>
          <w:sz w:val="24"/>
          <w:szCs w:val="24"/>
          <w:shd w:val="clear" w:color="auto" w:fill="FFFFFF"/>
          <w14:ligatures w14:val="none"/>
        </w:rPr>
        <w:t xml:space="preserve"> ASL Center for Teacher Training and Deaf Equity and the Director of Undergraduate Studies to determine if adjustments need to be made to the program.</w:t>
      </w:r>
    </w:p>
    <w:p w14:paraId="3ECBDCC0" w14:textId="77777777" w:rsidR="00B41A47" w:rsidRPr="00B41A47" w:rsidRDefault="00B41A47" w:rsidP="00B41A47">
      <w:pPr>
        <w:rPr>
          <w:rFonts w:ascii="Times New Roman" w:eastAsia="Calibri" w:hAnsi="Times New Roman" w:cs="Times New Roman"/>
          <w:sz w:val="24"/>
          <w:szCs w:val="24"/>
          <w:shd w:val="clear" w:color="auto" w:fill="FFFFFF"/>
          <w14:ligatures w14:val="none"/>
        </w:rPr>
      </w:pPr>
    </w:p>
    <w:p w14:paraId="2DE09269" w14:textId="77777777" w:rsidR="00B41A47" w:rsidRPr="00B41A47" w:rsidRDefault="00B41A47" w:rsidP="00B41A47">
      <w:pPr>
        <w:rPr>
          <w:rFonts w:ascii="Times New Roman" w:eastAsia="Calibri" w:hAnsi="Times New Roman" w:cs="Times New Roman"/>
          <w:b/>
          <w:bCs/>
          <w:sz w:val="24"/>
          <w:szCs w:val="24"/>
          <w:shd w:val="clear" w:color="auto" w:fill="FFFFFF"/>
          <w14:ligatures w14:val="none"/>
        </w:rPr>
      </w:pPr>
      <w:r w:rsidRPr="00B41A47">
        <w:rPr>
          <w:rFonts w:ascii="Times New Roman" w:eastAsia="Calibri" w:hAnsi="Times New Roman" w:cs="Times New Roman"/>
          <w:b/>
          <w:bCs/>
          <w:sz w:val="24"/>
          <w:szCs w:val="24"/>
          <w:shd w:val="clear" w:color="auto" w:fill="FFFFFF"/>
          <w14:ligatures w14:val="none"/>
        </w:rPr>
        <w:t>IV. Relationship to other programs/Benchmarking</w:t>
      </w:r>
    </w:p>
    <w:p w14:paraId="1B5D85C3" w14:textId="77777777" w:rsidR="00B41A47" w:rsidRPr="00B41A47" w:rsidRDefault="00B41A47" w:rsidP="00B41A47">
      <w:pPr>
        <w:numPr>
          <w:ilvl w:val="0"/>
          <w:numId w:val="6"/>
        </w:numPr>
        <w:contextualSpacing/>
        <w:rPr>
          <w:rFonts w:ascii="Times New Roman" w:eastAsia="Calibri" w:hAnsi="Times New Roman" w:cs="Times New Roman"/>
          <w:sz w:val="24"/>
          <w:szCs w:val="24"/>
          <w:shd w:val="clear" w:color="auto" w:fill="FFFFFF"/>
          <w14:ligatures w14:val="none"/>
        </w:rPr>
      </w:pPr>
      <w:r w:rsidRPr="00B41A47">
        <w:rPr>
          <w:rFonts w:ascii="Times New Roman" w:eastAsia="Calibri" w:hAnsi="Times New Roman" w:cs="Times New Roman"/>
          <w:sz w:val="24"/>
          <w:szCs w:val="24"/>
          <w:shd w:val="clear" w:color="auto" w:fill="FFFFFF"/>
          <w14:ligatures w14:val="none"/>
        </w:rPr>
        <w:t>There are no other majors in the CLLC.</w:t>
      </w:r>
    </w:p>
    <w:p w14:paraId="6DE1457B" w14:textId="77777777" w:rsidR="00B41A47" w:rsidRPr="00B41A47" w:rsidRDefault="00B41A47" w:rsidP="00B41A47">
      <w:pPr>
        <w:numPr>
          <w:ilvl w:val="0"/>
          <w:numId w:val="6"/>
        </w:numPr>
        <w:contextualSpacing/>
        <w:rPr>
          <w:rFonts w:ascii="Times New Roman" w:eastAsia="Calibri" w:hAnsi="Times New Roman" w:cs="Times New Roman"/>
          <w:sz w:val="24"/>
          <w:szCs w:val="24"/>
          <w:shd w:val="clear" w:color="auto" w:fill="FFFFFF"/>
          <w14:ligatures w14:val="none"/>
        </w:rPr>
      </w:pPr>
      <w:r w:rsidRPr="00B41A47">
        <w:rPr>
          <w:rFonts w:ascii="Times New Roman" w:eastAsia="Calibri" w:hAnsi="Times New Roman" w:cs="Times New Roman"/>
          <w:sz w:val="24"/>
          <w:szCs w:val="24"/>
          <w:shd w:val="clear" w:color="auto" w:fill="FFFFFF"/>
          <w14:ligatures w14:val="none"/>
        </w:rPr>
        <w:t>There are no overlaps with other programs or departments.</w:t>
      </w:r>
    </w:p>
    <w:p w14:paraId="76337000" w14:textId="77777777" w:rsidR="00B41A47" w:rsidRPr="00B41A47" w:rsidRDefault="00B41A47" w:rsidP="00B41A47">
      <w:pPr>
        <w:numPr>
          <w:ilvl w:val="0"/>
          <w:numId w:val="6"/>
        </w:numPr>
        <w:contextualSpacing/>
        <w:rPr>
          <w:rFonts w:ascii="Times New Roman" w:eastAsia="Calibri" w:hAnsi="Times New Roman" w:cs="Times New Roman"/>
          <w:sz w:val="24"/>
          <w:szCs w:val="24"/>
          <w:shd w:val="clear" w:color="auto" w:fill="FFFFFF"/>
          <w14:ligatures w14:val="none"/>
        </w:rPr>
      </w:pPr>
      <w:r w:rsidRPr="00B41A47">
        <w:rPr>
          <w:rFonts w:ascii="Times New Roman" w:eastAsia="Calibri" w:hAnsi="Times New Roman" w:cs="Times New Roman"/>
          <w:sz w:val="24"/>
          <w:szCs w:val="24"/>
          <w:shd w:val="clear" w:color="auto" w:fill="FFFFFF"/>
          <w14:ligatures w14:val="none"/>
        </w:rPr>
        <w:t>There are no cooperative arrangements with other institutions.</w:t>
      </w:r>
    </w:p>
    <w:p w14:paraId="2E5C94A1" w14:textId="77777777" w:rsidR="00B41A47" w:rsidRPr="00B41A47" w:rsidRDefault="00B41A47" w:rsidP="00B41A47">
      <w:pPr>
        <w:numPr>
          <w:ilvl w:val="0"/>
          <w:numId w:val="6"/>
        </w:numPr>
        <w:contextualSpacing/>
        <w:rPr>
          <w:rFonts w:ascii="Times New Roman" w:eastAsia="Calibri" w:hAnsi="Times New Roman" w:cs="Times New Roman"/>
          <w:sz w:val="24"/>
          <w:szCs w:val="24"/>
          <w:shd w:val="clear" w:color="auto" w:fill="FFFFFF"/>
          <w14:ligatures w14:val="none"/>
        </w:rPr>
      </w:pPr>
      <w:r w:rsidRPr="00B41A47">
        <w:rPr>
          <w:rFonts w:ascii="Times New Roman" w:eastAsia="Calibri" w:hAnsi="Times New Roman" w:cs="Times New Roman"/>
          <w:sz w:val="24"/>
          <w:szCs w:val="24"/>
          <w:shd w:val="clear" w:color="auto" w:fill="FFFFFF"/>
          <w14:ligatures w14:val="none"/>
        </w:rPr>
        <w:lastRenderedPageBreak/>
        <w:t>There are no direct transfer opportunities with other institutions.</w:t>
      </w:r>
    </w:p>
    <w:p w14:paraId="30BEBC3B" w14:textId="77777777" w:rsidR="00B41A47" w:rsidRPr="00B41A47" w:rsidRDefault="00B41A47" w:rsidP="00B41A47">
      <w:pPr>
        <w:numPr>
          <w:ilvl w:val="0"/>
          <w:numId w:val="6"/>
        </w:numPr>
        <w:contextualSpacing/>
        <w:rPr>
          <w:rFonts w:ascii="Times New Roman" w:eastAsia="Calibri" w:hAnsi="Times New Roman" w:cs="Times New Roman"/>
          <w:sz w:val="24"/>
          <w:szCs w:val="24"/>
          <w:shd w:val="clear" w:color="auto" w:fill="FFFFFF"/>
          <w14:ligatures w14:val="none"/>
        </w:rPr>
      </w:pPr>
      <w:r w:rsidRPr="00B41A47">
        <w:rPr>
          <w:rFonts w:ascii="Times New Roman" w:eastAsia="Calibri" w:hAnsi="Times New Roman" w:cs="Times New Roman"/>
          <w:sz w:val="24"/>
          <w:szCs w:val="24"/>
          <w:shd w:val="clear" w:color="auto" w:fill="FFFFFF"/>
          <w14:ligatures w14:val="none"/>
        </w:rPr>
        <w:t>This major was constructed by Janice M. Aski (Director of the CLLC), Kristin Wickham-Saxon (Director of Undergraduate Studies) and Tia Jones (Education Program Specialist). We were also the team to create the proposal for the ASL Center for Teacher Training and Deaf Equity and the Certificate for ASL Teacher Training.</w:t>
      </w:r>
    </w:p>
    <w:p w14:paraId="2047F1D0" w14:textId="77777777" w:rsidR="00B41A47" w:rsidRPr="00B41A47" w:rsidRDefault="00B41A47" w:rsidP="00B41A47">
      <w:pPr>
        <w:numPr>
          <w:ilvl w:val="0"/>
          <w:numId w:val="6"/>
        </w:numPr>
        <w:contextualSpacing/>
        <w:rPr>
          <w:rFonts w:ascii="Times New Roman" w:eastAsia="Calibri" w:hAnsi="Times New Roman" w:cs="Times New Roman"/>
          <w:sz w:val="24"/>
          <w:szCs w:val="24"/>
          <w:shd w:val="clear" w:color="auto" w:fill="FFFFFF"/>
          <w14:ligatures w14:val="none"/>
        </w:rPr>
      </w:pPr>
      <w:r w:rsidRPr="00B41A47">
        <w:rPr>
          <w:rFonts w:ascii="Times New Roman" w:eastAsia="Calibri" w:hAnsi="Times New Roman" w:cs="Times New Roman"/>
          <w:sz w:val="24"/>
          <w:szCs w:val="24"/>
          <w:shd w:val="clear" w:color="auto" w:fill="FFFFFF"/>
          <w14:ligatures w14:val="none"/>
        </w:rPr>
        <w:t>This proposal has not been submitted previously.</w:t>
      </w:r>
    </w:p>
    <w:p w14:paraId="03146BE4" w14:textId="77777777" w:rsidR="00B41A47" w:rsidRPr="00B41A47" w:rsidRDefault="00B41A47" w:rsidP="00B41A47">
      <w:pPr>
        <w:numPr>
          <w:ilvl w:val="0"/>
          <w:numId w:val="6"/>
        </w:numPr>
        <w:contextualSpacing/>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shd w:val="clear" w:color="auto" w:fill="FFFFFF"/>
          <w14:ligatures w14:val="none"/>
        </w:rPr>
        <w:t>Students will be drawn from the elementary ASL language sequence, which has exploded in enrollments in the last few years. We cannot exhaust the waiting list despite having hired eight new full-time instructors (we have a continuous job posting). Students will also be drawn from the existing minor which has ever increasing enrollments (see data in section II. Rationale, A). In addition, a central task of the ASL Center for Teacher Training and Deaf Equity is to recruit Deaf, Hard of Hearing and CODA students. We are working on a development plan to offer scholarships to these applicants and the center will provide support and advising.</w:t>
      </w:r>
    </w:p>
    <w:p w14:paraId="417BCD90" w14:textId="77777777" w:rsidR="00B41A47" w:rsidRPr="00B41A47" w:rsidRDefault="00B41A47" w:rsidP="00B41A47">
      <w:pPr>
        <w:numPr>
          <w:ilvl w:val="0"/>
          <w:numId w:val="6"/>
        </w:numPr>
        <w:contextualSpacing/>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shd w:val="clear" w:color="auto" w:fill="FFFFFF"/>
          <w14:ligatures w14:val="none"/>
        </w:rPr>
        <w:t xml:space="preserve">Concurrence from: Department of Speech and Hearing Science, Department of English, Department of Linguistics, Department of Teaching and Learning and World Languages Education in the College of Education and Human Ecology. </w:t>
      </w:r>
    </w:p>
    <w:p w14:paraId="4589EEF2" w14:textId="77777777" w:rsidR="00B41A47" w:rsidRPr="00B41A47" w:rsidRDefault="00B41A47" w:rsidP="00B41A47">
      <w:pPr>
        <w:ind w:left="720"/>
        <w:contextualSpacing/>
        <w:rPr>
          <w:rFonts w:ascii="Times New Roman" w:eastAsia="Calibri" w:hAnsi="Times New Roman" w:cs="Times New Roman"/>
          <w:sz w:val="24"/>
          <w:szCs w:val="24"/>
          <w14:ligatures w14:val="none"/>
        </w:rPr>
      </w:pPr>
    </w:p>
    <w:p w14:paraId="57A09E64" w14:textId="77777777" w:rsidR="00B41A47" w:rsidRPr="00B41A47" w:rsidRDefault="00B41A47" w:rsidP="00B41A47">
      <w:pPr>
        <w:rPr>
          <w:rFonts w:ascii="Times New Roman" w:eastAsia="Calibri" w:hAnsi="Times New Roman" w:cs="Times New Roman"/>
          <w:b/>
          <w:bCs/>
          <w:sz w:val="24"/>
          <w:szCs w:val="24"/>
          <w14:ligatures w14:val="none"/>
        </w:rPr>
      </w:pPr>
      <w:r w:rsidRPr="00B41A47">
        <w:rPr>
          <w:rFonts w:ascii="Times New Roman" w:eastAsia="Calibri" w:hAnsi="Times New Roman" w:cs="Times New Roman"/>
          <w:b/>
          <w:bCs/>
          <w:sz w:val="24"/>
          <w:szCs w:val="24"/>
          <w14:ligatures w14:val="none"/>
        </w:rPr>
        <w:t>V. Student enrollment</w:t>
      </w:r>
    </w:p>
    <w:p w14:paraId="47E9526C"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We expect 10-15 students to enroll in the major each year for the first four years.</w:t>
      </w:r>
    </w:p>
    <w:p w14:paraId="5D0BC8E2" w14:textId="77777777" w:rsidR="00B41A47" w:rsidRPr="00B41A47" w:rsidRDefault="00B41A47" w:rsidP="00B41A47">
      <w:pPr>
        <w:rPr>
          <w:rFonts w:ascii="Times New Roman" w:eastAsia="Calibri" w:hAnsi="Times New Roman" w:cs="Times New Roman"/>
          <w:b/>
          <w:bCs/>
          <w:sz w:val="24"/>
          <w:szCs w:val="24"/>
          <w14:ligatures w14:val="none"/>
        </w:rPr>
      </w:pPr>
      <w:r w:rsidRPr="00B41A47">
        <w:rPr>
          <w:rFonts w:ascii="Times New Roman" w:eastAsia="Calibri" w:hAnsi="Times New Roman" w:cs="Times New Roman"/>
          <w:b/>
          <w:bCs/>
          <w:sz w:val="24"/>
          <w:szCs w:val="24"/>
          <w14:ligatures w14:val="none"/>
        </w:rPr>
        <w:t>VI. Concurrences sought and obtained after two weeks</w:t>
      </w:r>
    </w:p>
    <w:p w14:paraId="2826632A"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Sought: English, Speech and Hearing, Linguistics, World Language Education, Psychology</w:t>
      </w:r>
    </w:p>
    <w:p w14:paraId="63B70CA9"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noProof/>
          <w:sz w:val="24"/>
          <w:szCs w:val="24"/>
          <w14:ligatures w14:val="none"/>
        </w:rPr>
        <w:drawing>
          <wp:inline distT="0" distB="0" distL="0" distR="0" wp14:anchorId="7BF42339" wp14:editId="5FF84820">
            <wp:extent cx="5943600" cy="2249170"/>
            <wp:effectExtent l="0" t="0" r="0" b="0"/>
            <wp:docPr id="1289612210" name="Picture 1" descr="A close-up of a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612210" name="Picture 1" descr="A close-up of a email&#10;&#10;Description automatically generated"/>
                    <pic:cNvPicPr/>
                  </pic:nvPicPr>
                  <pic:blipFill>
                    <a:blip r:embed="rId10"/>
                    <a:stretch>
                      <a:fillRect/>
                    </a:stretch>
                  </pic:blipFill>
                  <pic:spPr>
                    <a:xfrm>
                      <a:off x="0" y="0"/>
                      <a:ext cx="5943600" cy="2249170"/>
                    </a:xfrm>
                    <a:prstGeom prst="rect">
                      <a:avLst/>
                    </a:prstGeom>
                  </pic:spPr>
                </pic:pic>
              </a:graphicData>
            </a:graphic>
          </wp:inline>
        </w:drawing>
      </w:r>
    </w:p>
    <w:p w14:paraId="006D9766" w14:textId="77777777" w:rsidR="00B41A47" w:rsidRPr="00B41A47" w:rsidRDefault="00B41A47" w:rsidP="00B41A47">
      <w:pPr>
        <w:rPr>
          <w:rFonts w:ascii="Times New Roman" w:eastAsia="Calibri" w:hAnsi="Times New Roman" w:cs="Times New Roman"/>
          <w:sz w:val="24"/>
          <w:szCs w:val="24"/>
          <w14:ligatures w14:val="none"/>
        </w:rPr>
      </w:pPr>
    </w:p>
    <w:p w14:paraId="0755DC08"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Obtained: Linguistics, English, Speech and Hearing, World Language Education</w:t>
      </w:r>
    </w:p>
    <w:p w14:paraId="03E6C653"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noProof/>
          <w:sz w:val="24"/>
          <w:szCs w:val="24"/>
          <w14:ligatures w14:val="none"/>
        </w:rPr>
        <w:lastRenderedPageBreak/>
        <w:drawing>
          <wp:inline distT="0" distB="0" distL="0" distR="0" wp14:anchorId="52F3EEBB" wp14:editId="731A667B">
            <wp:extent cx="5943600" cy="1614170"/>
            <wp:effectExtent l="0" t="0" r="0" b="5080"/>
            <wp:docPr id="6208407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4074" name="Picture 1" descr="A screenshot of a computer&#10;&#10;Description automatically generated"/>
                    <pic:cNvPicPr/>
                  </pic:nvPicPr>
                  <pic:blipFill>
                    <a:blip r:embed="rId11"/>
                    <a:stretch>
                      <a:fillRect/>
                    </a:stretch>
                  </pic:blipFill>
                  <pic:spPr>
                    <a:xfrm>
                      <a:off x="0" y="0"/>
                      <a:ext cx="5943600" cy="1614170"/>
                    </a:xfrm>
                    <a:prstGeom prst="rect">
                      <a:avLst/>
                    </a:prstGeom>
                  </pic:spPr>
                </pic:pic>
              </a:graphicData>
            </a:graphic>
          </wp:inline>
        </w:drawing>
      </w:r>
    </w:p>
    <w:p w14:paraId="47530B99" w14:textId="77777777" w:rsidR="00B41A47" w:rsidRPr="00B41A47" w:rsidRDefault="00B41A47" w:rsidP="00B41A47">
      <w:pPr>
        <w:rPr>
          <w:rFonts w:ascii="Times New Roman" w:eastAsia="Calibri" w:hAnsi="Times New Roman" w:cs="Times New Roman"/>
          <w:sz w:val="24"/>
          <w:szCs w:val="24"/>
          <w14:ligatures w14:val="none"/>
        </w:rPr>
      </w:pPr>
    </w:p>
    <w:p w14:paraId="57F0B992"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noProof/>
          <w:sz w:val="24"/>
          <w:szCs w:val="24"/>
          <w14:ligatures w14:val="none"/>
        </w:rPr>
        <w:drawing>
          <wp:inline distT="0" distB="0" distL="0" distR="0" wp14:anchorId="56DA61C3" wp14:editId="12E55108">
            <wp:extent cx="5943600" cy="2698750"/>
            <wp:effectExtent l="0" t="0" r="0" b="6350"/>
            <wp:docPr id="159459059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90590" name="Picture 1" descr="A screenshot of a computer&#10;&#10;Description automatically generated"/>
                    <pic:cNvPicPr/>
                  </pic:nvPicPr>
                  <pic:blipFill>
                    <a:blip r:embed="rId12"/>
                    <a:stretch>
                      <a:fillRect/>
                    </a:stretch>
                  </pic:blipFill>
                  <pic:spPr>
                    <a:xfrm>
                      <a:off x="0" y="0"/>
                      <a:ext cx="5943600" cy="2698750"/>
                    </a:xfrm>
                    <a:prstGeom prst="rect">
                      <a:avLst/>
                    </a:prstGeom>
                  </pic:spPr>
                </pic:pic>
              </a:graphicData>
            </a:graphic>
          </wp:inline>
        </w:drawing>
      </w:r>
    </w:p>
    <w:p w14:paraId="490BF50C"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noProof/>
          <w:sz w:val="24"/>
          <w:szCs w:val="24"/>
          <w14:ligatures w14:val="none"/>
        </w:rPr>
        <w:drawing>
          <wp:inline distT="0" distB="0" distL="0" distR="0" wp14:anchorId="0262558F" wp14:editId="11790487">
            <wp:extent cx="5943600" cy="2676525"/>
            <wp:effectExtent l="0" t="0" r="0" b="9525"/>
            <wp:docPr id="12484451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445102" name="Picture 1" descr="A screenshot of a computer&#10;&#10;Description automatically generated"/>
                    <pic:cNvPicPr/>
                  </pic:nvPicPr>
                  <pic:blipFill>
                    <a:blip r:embed="rId13"/>
                    <a:stretch>
                      <a:fillRect/>
                    </a:stretch>
                  </pic:blipFill>
                  <pic:spPr>
                    <a:xfrm>
                      <a:off x="0" y="0"/>
                      <a:ext cx="5943600" cy="2676525"/>
                    </a:xfrm>
                    <a:prstGeom prst="rect">
                      <a:avLst/>
                    </a:prstGeom>
                  </pic:spPr>
                </pic:pic>
              </a:graphicData>
            </a:graphic>
          </wp:inline>
        </w:drawing>
      </w:r>
    </w:p>
    <w:p w14:paraId="6AC4B37C"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noProof/>
          <w:sz w:val="24"/>
          <w:szCs w:val="24"/>
          <w14:ligatures w14:val="none"/>
        </w:rPr>
        <w:lastRenderedPageBreak/>
        <w:drawing>
          <wp:inline distT="0" distB="0" distL="0" distR="0" wp14:anchorId="6AAF5DA6" wp14:editId="64A89965">
            <wp:extent cx="5115697" cy="2516087"/>
            <wp:effectExtent l="0" t="0" r="8890" b="0"/>
            <wp:docPr id="9247936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793672" name="Picture 1" descr="A screenshot of a computer&#10;&#10;Description automatically generated"/>
                    <pic:cNvPicPr/>
                  </pic:nvPicPr>
                  <pic:blipFill>
                    <a:blip r:embed="rId14"/>
                    <a:stretch>
                      <a:fillRect/>
                    </a:stretch>
                  </pic:blipFill>
                  <pic:spPr>
                    <a:xfrm>
                      <a:off x="0" y="0"/>
                      <a:ext cx="5144734" cy="2530368"/>
                    </a:xfrm>
                    <a:prstGeom prst="rect">
                      <a:avLst/>
                    </a:prstGeom>
                  </pic:spPr>
                </pic:pic>
              </a:graphicData>
            </a:graphic>
          </wp:inline>
        </w:drawing>
      </w:r>
    </w:p>
    <w:p w14:paraId="17268BFE" w14:textId="77777777" w:rsidR="00B41A47" w:rsidRPr="00B41A47" w:rsidRDefault="00B41A47" w:rsidP="00B41A47">
      <w:pPr>
        <w:rPr>
          <w:rFonts w:ascii="Times New Roman" w:eastAsia="Calibri" w:hAnsi="Times New Roman" w:cs="Times New Roman"/>
          <w:b/>
          <w:bCs/>
          <w:sz w:val="24"/>
          <w:szCs w:val="24"/>
          <w14:ligatures w14:val="none"/>
        </w:rPr>
      </w:pPr>
      <w:r w:rsidRPr="00B41A47">
        <w:rPr>
          <w:rFonts w:ascii="Times New Roman" w:eastAsia="Calibri" w:hAnsi="Times New Roman" w:cs="Times New Roman"/>
          <w:b/>
          <w:bCs/>
          <w:sz w:val="24"/>
          <w:szCs w:val="24"/>
          <w14:ligatures w14:val="none"/>
        </w:rPr>
        <w:t>VII. Curricular requirements</w:t>
      </w:r>
    </w:p>
    <w:p w14:paraId="3CD550FC" w14:textId="77777777" w:rsidR="00B41A47" w:rsidRPr="00B41A47" w:rsidRDefault="00B41A47" w:rsidP="00B41A47">
      <w:pPr>
        <w:numPr>
          <w:ilvl w:val="0"/>
          <w:numId w:val="7"/>
        </w:numPr>
        <w:contextualSpacing/>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Curriculum advising sheet: Appendix A</w:t>
      </w:r>
    </w:p>
    <w:p w14:paraId="5E90B8D9" w14:textId="77777777" w:rsidR="00B41A47" w:rsidRPr="00B41A47" w:rsidRDefault="00B41A47" w:rsidP="00B41A47">
      <w:pPr>
        <w:numPr>
          <w:ilvl w:val="0"/>
          <w:numId w:val="7"/>
        </w:numPr>
        <w:contextualSpacing/>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Courses: Appendix B</w:t>
      </w:r>
    </w:p>
    <w:p w14:paraId="71104CD9" w14:textId="77777777" w:rsidR="00B41A47" w:rsidRPr="00B41A47" w:rsidRDefault="00B41A47" w:rsidP="00B41A47">
      <w:pPr>
        <w:numPr>
          <w:ilvl w:val="0"/>
          <w:numId w:val="7"/>
        </w:numPr>
        <w:contextualSpacing/>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Curriculum map: Appendix C</w:t>
      </w:r>
    </w:p>
    <w:p w14:paraId="19610FE1" w14:textId="77777777" w:rsidR="00B41A47" w:rsidRPr="00B41A47" w:rsidRDefault="00B41A47" w:rsidP="00B41A47">
      <w:pPr>
        <w:numPr>
          <w:ilvl w:val="0"/>
          <w:numId w:val="7"/>
        </w:numPr>
        <w:contextualSpacing/>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There is no pre-major</w:t>
      </w:r>
    </w:p>
    <w:p w14:paraId="3BAAE5B5" w14:textId="77777777" w:rsidR="00B41A47" w:rsidRPr="00B41A47" w:rsidRDefault="00B41A47" w:rsidP="00B41A47">
      <w:pPr>
        <w:numPr>
          <w:ilvl w:val="0"/>
          <w:numId w:val="7"/>
        </w:numPr>
        <w:contextualSpacing/>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Minimum number of credits for completion of the major: 30</w:t>
      </w:r>
    </w:p>
    <w:p w14:paraId="263B28B9" w14:textId="77777777" w:rsidR="00B41A47" w:rsidRPr="00B41A47" w:rsidRDefault="00B41A47" w:rsidP="00B41A47">
      <w:pPr>
        <w:numPr>
          <w:ilvl w:val="0"/>
          <w:numId w:val="7"/>
        </w:numPr>
        <w:contextualSpacing/>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Avg. number of credits expected: 30</w:t>
      </w:r>
    </w:p>
    <w:p w14:paraId="4695FE20" w14:textId="77777777" w:rsidR="00B41A47" w:rsidRPr="00B41A47" w:rsidRDefault="00B41A47" w:rsidP="00B41A47">
      <w:pPr>
        <w:numPr>
          <w:ilvl w:val="0"/>
          <w:numId w:val="7"/>
        </w:numPr>
        <w:contextualSpacing/>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 xml:space="preserve">Four-year plan: Appendix D: We have spoken to Dean </w:t>
      </w:r>
      <w:proofErr w:type="gramStart"/>
      <w:r w:rsidRPr="00B41A47">
        <w:rPr>
          <w:rFonts w:ascii="Times New Roman" w:eastAsia="Calibri" w:hAnsi="Times New Roman" w:cs="Times New Roman"/>
          <w:sz w:val="24"/>
          <w:szCs w:val="24"/>
          <w14:ligatures w14:val="none"/>
        </w:rPr>
        <w:t>Renga</w:t>
      </w:r>
      <w:proofErr w:type="gramEnd"/>
      <w:r w:rsidRPr="00B41A47">
        <w:rPr>
          <w:rFonts w:ascii="Times New Roman" w:eastAsia="Calibri" w:hAnsi="Times New Roman" w:cs="Times New Roman"/>
          <w:sz w:val="24"/>
          <w:szCs w:val="24"/>
          <w14:ligatures w14:val="none"/>
        </w:rPr>
        <w:t xml:space="preserve"> and she is aware of the hiring needs (one lecturer in 2024-2025 and one in 2025-2026) and is supportive.</w:t>
      </w:r>
    </w:p>
    <w:p w14:paraId="0342DEF4" w14:textId="77777777" w:rsidR="00B41A47" w:rsidRPr="00B41A47" w:rsidRDefault="00B41A47" w:rsidP="00B41A47">
      <w:pPr>
        <w:numPr>
          <w:ilvl w:val="0"/>
          <w:numId w:val="7"/>
        </w:numPr>
        <w:contextualSpacing/>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Number of credits required from other departments: 1 credit of It 1198.71 Italian on the ground for students who will study abroad.</w:t>
      </w:r>
    </w:p>
    <w:p w14:paraId="376FFB80" w14:textId="77777777" w:rsidR="00B41A47" w:rsidRPr="00B41A47" w:rsidRDefault="00B41A47" w:rsidP="00B41A47">
      <w:pPr>
        <w:numPr>
          <w:ilvl w:val="0"/>
          <w:numId w:val="7"/>
        </w:numPr>
        <w:contextualSpacing/>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Electives from other departments are not allowed.</w:t>
      </w:r>
    </w:p>
    <w:p w14:paraId="5E103491" w14:textId="77777777" w:rsidR="00B41A47" w:rsidRPr="00B41A47" w:rsidRDefault="00B41A47" w:rsidP="00B41A47">
      <w:pPr>
        <w:numPr>
          <w:ilvl w:val="0"/>
          <w:numId w:val="7"/>
        </w:numPr>
        <w:contextualSpacing/>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Other major requirements: none</w:t>
      </w:r>
    </w:p>
    <w:p w14:paraId="2EBD9211" w14:textId="77777777" w:rsidR="00B41A47" w:rsidRPr="00B41A47" w:rsidRDefault="00B41A47" w:rsidP="00B41A47">
      <w:pPr>
        <w:numPr>
          <w:ilvl w:val="0"/>
          <w:numId w:val="7"/>
        </w:numPr>
        <w:contextualSpacing/>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No accreditation will be sought.</w:t>
      </w:r>
    </w:p>
    <w:p w14:paraId="39996587" w14:textId="77777777" w:rsidR="00B41A47" w:rsidRPr="00B41A47" w:rsidRDefault="00B41A47" w:rsidP="00B41A47">
      <w:pPr>
        <w:numPr>
          <w:ilvl w:val="0"/>
          <w:numId w:val="7"/>
        </w:numPr>
        <w:contextualSpacing/>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Facilities used: classrooms</w:t>
      </w:r>
    </w:p>
    <w:p w14:paraId="4CD8AD3B" w14:textId="77777777" w:rsidR="00B41A47" w:rsidRPr="00B41A47" w:rsidRDefault="00B41A47" w:rsidP="00B41A47">
      <w:pPr>
        <w:numPr>
          <w:ilvl w:val="0"/>
          <w:numId w:val="7"/>
        </w:numPr>
        <w:contextualSpacing/>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 xml:space="preserve">Additional university resources: one ASC advisor (We have spoken to Mary Ellen </w:t>
      </w:r>
      <w:proofErr w:type="gramStart"/>
      <w:r w:rsidRPr="00B41A47">
        <w:rPr>
          <w:rFonts w:ascii="Times New Roman" w:eastAsia="Calibri" w:hAnsi="Times New Roman" w:cs="Times New Roman"/>
          <w:sz w:val="24"/>
          <w:szCs w:val="24"/>
          <w14:ligatures w14:val="none"/>
        </w:rPr>
        <w:t>Jenkins</w:t>
      </w:r>
      <w:proofErr w:type="gramEnd"/>
      <w:r w:rsidRPr="00B41A47">
        <w:rPr>
          <w:rFonts w:ascii="Times New Roman" w:eastAsia="Calibri" w:hAnsi="Times New Roman" w:cs="Times New Roman"/>
          <w:sz w:val="24"/>
          <w:szCs w:val="24"/>
          <w14:ligatures w14:val="none"/>
        </w:rPr>
        <w:t xml:space="preserve"> and she is aware of this need.)</w:t>
      </w:r>
    </w:p>
    <w:p w14:paraId="2F7A8B53" w14:textId="77777777" w:rsidR="00B41A47" w:rsidRPr="00B41A47" w:rsidRDefault="00B41A47" w:rsidP="00B41A47">
      <w:pPr>
        <w:rPr>
          <w:rFonts w:ascii="Times New Roman" w:eastAsia="Calibri" w:hAnsi="Times New Roman" w:cs="Times New Roman"/>
          <w:sz w:val="24"/>
          <w:szCs w:val="24"/>
          <w14:ligatures w14:val="none"/>
        </w:rPr>
      </w:pPr>
    </w:p>
    <w:p w14:paraId="0B3FAF4B" w14:textId="77777777" w:rsidR="00B41A47" w:rsidRPr="00B41A47" w:rsidRDefault="00B41A47" w:rsidP="00B41A47">
      <w:pPr>
        <w:rPr>
          <w:rFonts w:ascii="Times New Roman" w:eastAsia="Calibri" w:hAnsi="Times New Roman" w:cs="Times New Roman"/>
          <w:sz w:val="24"/>
          <w:szCs w:val="24"/>
          <w14:ligatures w14:val="none"/>
        </w:rPr>
      </w:pPr>
    </w:p>
    <w:p w14:paraId="2534964E" w14:textId="77777777" w:rsidR="00B41A47" w:rsidRPr="00B41A47" w:rsidRDefault="00B41A47" w:rsidP="00B41A47">
      <w:pPr>
        <w:rPr>
          <w:rFonts w:ascii="Times New Roman" w:eastAsia="Calibri" w:hAnsi="Times New Roman" w:cs="Times New Roman"/>
          <w:sz w:val="24"/>
          <w:szCs w:val="24"/>
          <w14:ligatures w14:val="none"/>
        </w:rPr>
      </w:pPr>
    </w:p>
    <w:p w14:paraId="6D7701CE" w14:textId="77777777" w:rsidR="00B41A47" w:rsidRPr="00B41A47" w:rsidRDefault="00B41A47" w:rsidP="00B41A47">
      <w:pPr>
        <w:rPr>
          <w:rFonts w:ascii="Times New Roman" w:eastAsia="Calibri" w:hAnsi="Times New Roman" w:cs="Times New Roman"/>
          <w:b/>
          <w:bCs/>
          <w:sz w:val="24"/>
          <w:szCs w:val="24"/>
          <w14:ligatures w14:val="none"/>
        </w:rPr>
      </w:pPr>
      <w:r w:rsidRPr="00B41A47">
        <w:rPr>
          <w:rFonts w:ascii="Times New Roman" w:eastAsia="Calibri" w:hAnsi="Times New Roman" w:cs="Times New Roman"/>
          <w:b/>
          <w:bCs/>
          <w:sz w:val="24"/>
          <w:szCs w:val="24"/>
          <w14:ligatures w14:val="none"/>
        </w:rPr>
        <w:br w:type="page"/>
      </w:r>
    </w:p>
    <w:p w14:paraId="098D2304" w14:textId="77777777" w:rsidR="00B41A47" w:rsidRPr="00B41A47" w:rsidRDefault="00B41A47" w:rsidP="00B41A47">
      <w:pPr>
        <w:rPr>
          <w:rFonts w:ascii="Times New Roman" w:eastAsia="Calibri" w:hAnsi="Times New Roman" w:cs="Times New Roman"/>
          <w:b/>
          <w:bCs/>
          <w:sz w:val="24"/>
          <w:szCs w:val="24"/>
          <w14:ligatures w14:val="none"/>
        </w:rPr>
      </w:pPr>
      <w:r w:rsidRPr="00B41A47">
        <w:rPr>
          <w:rFonts w:ascii="Times New Roman" w:eastAsia="Calibri" w:hAnsi="Times New Roman" w:cs="Times New Roman"/>
          <w:b/>
          <w:bCs/>
          <w:sz w:val="24"/>
          <w:szCs w:val="24"/>
          <w14:ligatures w14:val="none"/>
        </w:rPr>
        <w:lastRenderedPageBreak/>
        <w:t>Appendix A</w:t>
      </w:r>
    </w:p>
    <w:p w14:paraId="06850894"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b/>
          <w:bCs/>
          <w:sz w:val="24"/>
          <w:szCs w:val="24"/>
          <w14:ligatures w14:val="none"/>
        </w:rPr>
        <w:t xml:space="preserve">Curriculum </w:t>
      </w:r>
      <w:bookmarkStart w:id="2" w:name="_Hlk137720757"/>
      <w:r w:rsidRPr="00B41A47">
        <w:rPr>
          <w:rFonts w:ascii="Times New Roman" w:eastAsia="Calibri" w:hAnsi="Times New Roman" w:cs="Times New Roman"/>
          <w:b/>
          <w:bCs/>
          <w:sz w:val="24"/>
          <w:szCs w:val="24"/>
          <w14:ligatures w14:val="none"/>
        </w:rPr>
        <w:t>Advising Sheet for Major in ASL Access, Equity and Inclusion</w:t>
      </w:r>
      <w:bookmarkEnd w:id="2"/>
    </w:p>
    <w:p w14:paraId="38A6CB1E" w14:textId="77777777" w:rsidR="00B41A47" w:rsidRPr="00B41A47" w:rsidRDefault="00B41A47" w:rsidP="00B41A47">
      <w:pPr>
        <w:rPr>
          <w:rFonts w:ascii="Times New Roman" w:eastAsia="Calibri" w:hAnsi="Times New Roman" w:cs="Times New Roman"/>
          <w:sz w:val="24"/>
          <w:szCs w:val="24"/>
          <w14:ligatures w14:val="none"/>
        </w:rPr>
      </w:pPr>
    </w:p>
    <w:p w14:paraId="71CAFDF6"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College of Arts and Sciences</w:t>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t>Major advising form</w:t>
      </w:r>
    </w:p>
    <w:p w14:paraId="137DABD3"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Center for Languages Literatures and Cultures</w:t>
      </w:r>
    </w:p>
    <w:p w14:paraId="57356F07"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 xml:space="preserve">Major in ASL Access, Equity and Inclusion </w:t>
      </w:r>
    </w:p>
    <w:p w14:paraId="37F15448"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 xml:space="preserve">Name (last, first, middle): </w:t>
      </w:r>
    </w:p>
    <w:p w14:paraId="403B27D9"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 xml:space="preserve">Phone: </w:t>
      </w:r>
    </w:p>
    <w:p w14:paraId="38747391"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Email:</w:t>
      </w:r>
    </w:p>
    <w:p w14:paraId="6682634E"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Student ID:</w:t>
      </w:r>
    </w:p>
    <w:p w14:paraId="33289B2D"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Major:</w:t>
      </w:r>
      <w:r w:rsidRPr="00B41A47">
        <w:rPr>
          <w:rFonts w:ascii="Times New Roman" w:eastAsia="Calibri" w:hAnsi="Times New Roman" w:cs="Times New Roman"/>
          <w:b/>
          <w:bCs/>
          <w:sz w:val="24"/>
          <w:szCs w:val="24"/>
          <w14:ligatures w14:val="none"/>
        </w:rPr>
        <w:t xml:space="preserve"> </w:t>
      </w:r>
      <w:r w:rsidRPr="00B41A47">
        <w:rPr>
          <w:rFonts w:ascii="Times New Roman" w:eastAsia="Calibri" w:hAnsi="Times New Roman" w:cs="Times New Roman"/>
          <w:sz w:val="24"/>
          <w:szCs w:val="24"/>
          <w14:ligatures w14:val="none"/>
        </w:rPr>
        <w:t>ASL Access, Equity and Inclusion</w:t>
      </w:r>
    </w:p>
    <w:p w14:paraId="37D5E025"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Degree sought: BA</w:t>
      </w:r>
    </w:p>
    <w:p w14:paraId="2304BA45"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Expected Date of Graduation:</w:t>
      </w:r>
    </w:p>
    <w:p w14:paraId="076A9FD8"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Honors: _____ yes</w:t>
      </w:r>
      <w:r w:rsidRPr="00B41A47">
        <w:rPr>
          <w:rFonts w:ascii="Times New Roman" w:eastAsia="Calibri" w:hAnsi="Times New Roman" w:cs="Times New Roman"/>
          <w:sz w:val="24"/>
          <w:szCs w:val="24"/>
          <w14:ligatures w14:val="none"/>
        </w:rPr>
        <w:tab/>
        <w:t>_____no</w:t>
      </w:r>
    </w:p>
    <w:p w14:paraId="2082CC7B"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 xml:space="preserve">If completing more than one major, list all below and file a separate form for each: </w:t>
      </w:r>
    </w:p>
    <w:p w14:paraId="54EB4833"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 xml:space="preserve">1. </w:t>
      </w:r>
      <w:r w:rsidRPr="00B41A47">
        <w:rPr>
          <w:rFonts w:ascii="Times New Roman" w:eastAsia="Calibri" w:hAnsi="Times New Roman" w:cs="Times New Roman"/>
          <w:b/>
          <w:bCs/>
          <w:sz w:val="24"/>
          <w:szCs w:val="24"/>
          <w14:ligatures w14:val="none"/>
        </w:rPr>
        <w:t>ASL Access, Equity and Inclusion</w:t>
      </w:r>
      <w:r w:rsidRPr="00B41A47">
        <w:rPr>
          <w:rFonts w:ascii="Times New Roman" w:eastAsia="Calibri" w:hAnsi="Times New Roman" w:cs="Times New Roman"/>
          <w:sz w:val="24"/>
          <w:szCs w:val="24"/>
          <w14:ligatures w14:val="none"/>
        </w:rPr>
        <w:t xml:space="preserve"> </w:t>
      </w:r>
    </w:p>
    <w:p w14:paraId="613DAB3C"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2.</w:t>
      </w:r>
    </w:p>
    <w:p w14:paraId="15DF0D6B"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3.</w:t>
      </w:r>
    </w:p>
    <w:p w14:paraId="29127593"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Please note: No more than 15 transfer credit hours are allowed. Transfer credit hours</w:t>
      </w:r>
      <w:r w:rsidRPr="00B41A47">
        <w:rPr>
          <w:rFonts w:ascii="Times New Roman" w:hAnsi="Times New Roman" w:cs="Times New Roman"/>
          <w:sz w:val="24"/>
          <w:szCs w:val="24"/>
        </w:rPr>
        <w:t xml:space="preserve"> include the prerequisites to the major.</w:t>
      </w:r>
    </w:p>
    <w:p w14:paraId="4435489E"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 xml:space="preserve">Prerequisites (12 credits): </w:t>
      </w:r>
    </w:p>
    <w:p w14:paraId="4B2FA26D"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ASL 1101 ______</w:t>
      </w:r>
      <w:r w:rsidRPr="00B41A47">
        <w:rPr>
          <w:rFonts w:ascii="Times New Roman" w:eastAsia="Calibri" w:hAnsi="Times New Roman" w:cs="Times New Roman"/>
          <w:sz w:val="24"/>
          <w:szCs w:val="24"/>
          <w14:ligatures w14:val="none"/>
        </w:rPr>
        <w:tab/>
        <w:t>ASL 1102 _______</w:t>
      </w:r>
      <w:r w:rsidRPr="00B41A47">
        <w:rPr>
          <w:rFonts w:ascii="Times New Roman" w:eastAsia="Calibri" w:hAnsi="Times New Roman" w:cs="Times New Roman"/>
          <w:sz w:val="24"/>
          <w:szCs w:val="24"/>
          <w14:ligatures w14:val="none"/>
        </w:rPr>
        <w:tab/>
        <w:t>ASL 1103 _______</w:t>
      </w:r>
    </w:p>
    <w:p w14:paraId="7D76FEF1" w14:textId="77777777" w:rsidR="00B41A47" w:rsidRPr="00B41A47" w:rsidRDefault="00B41A47" w:rsidP="00B41A47">
      <w:pPr>
        <w:rPr>
          <w:rFonts w:ascii="Times New Roman" w:eastAsia="Calibri" w:hAnsi="Times New Roman" w:cs="Times New Roman"/>
          <w:sz w:val="24"/>
          <w:szCs w:val="24"/>
          <w14:ligatures w14:val="none"/>
        </w:rPr>
      </w:pPr>
    </w:p>
    <w:p w14:paraId="591F7177"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t>Semester taken</w:t>
      </w:r>
      <w:r w:rsidRPr="00B41A47">
        <w:rPr>
          <w:rFonts w:ascii="Times New Roman" w:eastAsia="Calibri" w:hAnsi="Times New Roman" w:cs="Times New Roman"/>
          <w:sz w:val="24"/>
          <w:szCs w:val="24"/>
          <w14:ligatures w14:val="none"/>
        </w:rPr>
        <w:tab/>
        <w:t>Hours</w:t>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t>Grade</w:t>
      </w:r>
    </w:p>
    <w:p w14:paraId="2650BD45"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 xml:space="preserve">Part A: Required Courses (9 credits): </w:t>
      </w:r>
    </w:p>
    <w:p w14:paraId="0279CE25"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kern w:val="0"/>
          <w:sz w:val="24"/>
          <w:szCs w:val="24"/>
          <w:shd w:val="clear" w:color="auto" w:fill="FFFFFF"/>
          <w14:ligatures w14:val="none"/>
        </w:rPr>
        <w:t xml:space="preserve">ASL 2104 </w:t>
      </w:r>
      <w:r w:rsidRPr="00B41A47">
        <w:rPr>
          <w:rFonts w:ascii="Times New Roman" w:eastAsia="Calibri" w:hAnsi="Times New Roman" w:cs="Times New Roman"/>
          <w:kern w:val="0"/>
          <w:sz w:val="24"/>
          <w:szCs w:val="24"/>
          <w:shd w:val="clear" w:color="auto" w:fill="FFFFFF"/>
          <w14:ligatures w14:val="none"/>
        </w:rPr>
        <w:tab/>
      </w:r>
      <w:r w:rsidRPr="00B41A47">
        <w:rPr>
          <w:rFonts w:ascii="Times New Roman" w:eastAsia="Calibri" w:hAnsi="Times New Roman" w:cs="Times New Roman"/>
          <w:kern w:val="0"/>
          <w:sz w:val="24"/>
          <w:szCs w:val="24"/>
          <w:shd w:val="clear" w:color="auto" w:fill="FFFFFF"/>
          <w14:ligatures w14:val="none"/>
        </w:rPr>
        <w:tab/>
      </w:r>
      <w:r w:rsidRPr="00B41A47">
        <w:rPr>
          <w:rFonts w:ascii="Times New Roman" w:eastAsia="Calibri" w:hAnsi="Times New Roman" w:cs="Times New Roman"/>
          <w:kern w:val="0"/>
          <w:sz w:val="24"/>
          <w:szCs w:val="24"/>
          <w:shd w:val="clear" w:color="auto" w:fill="FFFFFF"/>
          <w14:ligatures w14:val="none"/>
        </w:rPr>
        <w:tab/>
      </w:r>
      <w:r w:rsidRPr="00B41A47">
        <w:rPr>
          <w:rFonts w:ascii="Times New Roman" w:eastAsia="Calibri" w:hAnsi="Times New Roman" w:cs="Times New Roman"/>
          <w:kern w:val="0"/>
          <w:sz w:val="24"/>
          <w:szCs w:val="24"/>
          <w:shd w:val="clear" w:color="auto" w:fill="FFFFFF"/>
          <w14:ligatures w14:val="none"/>
        </w:rPr>
        <w:tab/>
      </w:r>
      <w:r w:rsidRPr="00B41A47">
        <w:rPr>
          <w:rFonts w:ascii="Times New Roman" w:eastAsia="Calibri" w:hAnsi="Times New Roman" w:cs="Times New Roman"/>
          <w:kern w:val="0"/>
          <w:sz w:val="24"/>
          <w:szCs w:val="24"/>
          <w:shd w:val="clear" w:color="auto" w:fill="FFFFFF"/>
          <w14:ligatures w14:val="none"/>
        </w:rPr>
        <w:tab/>
        <w:t>__________</w:t>
      </w:r>
      <w:r w:rsidRPr="00B41A47">
        <w:rPr>
          <w:rFonts w:ascii="Times New Roman" w:eastAsia="Calibri" w:hAnsi="Times New Roman" w:cs="Times New Roman"/>
          <w:kern w:val="0"/>
          <w:sz w:val="24"/>
          <w:szCs w:val="24"/>
          <w:shd w:val="clear" w:color="auto" w:fill="FFFFFF"/>
          <w14:ligatures w14:val="none"/>
        </w:rPr>
        <w:tab/>
      </w:r>
      <w:r w:rsidRPr="00B41A47">
        <w:rPr>
          <w:rFonts w:ascii="Times New Roman" w:eastAsia="Calibri" w:hAnsi="Times New Roman" w:cs="Times New Roman"/>
          <w:kern w:val="0"/>
          <w:sz w:val="24"/>
          <w:szCs w:val="24"/>
          <w:shd w:val="clear" w:color="auto" w:fill="FFFFFF"/>
          <w14:ligatures w14:val="none"/>
        </w:rPr>
        <w:tab/>
        <w:t>________</w:t>
      </w:r>
      <w:r w:rsidRPr="00B41A47">
        <w:rPr>
          <w:rFonts w:ascii="Times New Roman" w:eastAsia="Calibri" w:hAnsi="Times New Roman" w:cs="Times New Roman"/>
          <w:kern w:val="0"/>
          <w:sz w:val="24"/>
          <w:szCs w:val="24"/>
          <w:shd w:val="clear" w:color="auto" w:fill="FFFFFF"/>
          <w14:ligatures w14:val="none"/>
        </w:rPr>
        <w:tab/>
        <w:t>_________</w:t>
      </w:r>
    </w:p>
    <w:p w14:paraId="15E61F43"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4000-level and above in ASL</w:t>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kern w:val="0"/>
          <w:sz w:val="24"/>
          <w:szCs w:val="24"/>
          <w:shd w:val="clear" w:color="auto" w:fill="FFFFFF"/>
          <w14:ligatures w14:val="none"/>
        </w:rPr>
        <w:t>__________</w:t>
      </w:r>
      <w:r w:rsidRPr="00B41A47">
        <w:rPr>
          <w:rFonts w:ascii="Times New Roman" w:eastAsia="Calibri" w:hAnsi="Times New Roman" w:cs="Times New Roman"/>
          <w:kern w:val="0"/>
          <w:sz w:val="24"/>
          <w:szCs w:val="24"/>
          <w:shd w:val="clear" w:color="auto" w:fill="FFFFFF"/>
          <w14:ligatures w14:val="none"/>
        </w:rPr>
        <w:tab/>
      </w:r>
      <w:r w:rsidRPr="00B41A47">
        <w:rPr>
          <w:rFonts w:ascii="Times New Roman" w:eastAsia="Calibri" w:hAnsi="Times New Roman" w:cs="Times New Roman"/>
          <w:kern w:val="0"/>
          <w:sz w:val="24"/>
          <w:szCs w:val="24"/>
          <w:shd w:val="clear" w:color="auto" w:fill="FFFFFF"/>
          <w14:ligatures w14:val="none"/>
        </w:rPr>
        <w:tab/>
        <w:t>________</w:t>
      </w:r>
      <w:r w:rsidRPr="00B41A47">
        <w:rPr>
          <w:rFonts w:ascii="Times New Roman" w:eastAsia="Calibri" w:hAnsi="Times New Roman" w:cs="Times New Roman"/>
          <w:kern w:val="0"/>
          <w:sz w:val="24"/>
          <w:szCs w:val="24"/>
          <w:shd w:val="clear" w:color="auto" w:fill="FFFFFF"/>
          <w14:ligatures w14:val="none"/>
        </w:rPr>
        <w:tab/>
        <w:t>_________</w:t>
      </w:r>
    </w:p>
    <w:p w14:paraId="3849FB33" w14:textId="77777777" w:rsidR="00B41A47" w:rsidRPr="00B41A47" w:rsidRDefault="00B41A47" w:rsidP="00B41A47">
      <w:pPr>
        <w:rPr>
          <w:rFonts w:ascii="Times New Roman" w:eastAsia="Calibri" w:hAnsi="Times New Roman" w:cs="Times New Roman"/>
          <w:kern w:val="0"/>
          <w:sz w:val="24"/>
          <w:szCs w:val="24"/>
          <w:shd w:val="clear" w:color="auto" w:fill="FFFFFF"/>
          <w14:ligatures w14:val="none"/>
        </w:rPr>
      </w:pPr>
      <w:r w:rsidRPr="00B41A47">
        <w:rPr>
          <w:rFonts w:ascii="Times New Roman" w:eastAsia="Calibri" w:hAnsi="Times New Roman" w:cs="Times New Roman"/>
          <w:sz w:val="24"/>
          <w:szCs w:val="24"/>
          <w14:ligatures w14:val="none"/>
        </w:rPr>
        <w:t>4000-level and above in ASL</w:t>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kern w:val="0"/>
          <w:sz w:val="24"/>
          <w:szCs w:val="24"/>
          <w:shd w:val="clear" w:color="auto" w:fill="FFFFFF"/>
          <w14:ligatures w14:val="none"/>
        </w:rPr>
        <w:t>__________</w:t>
      </w:r>
      <w:r w:rsidRPr="00B41A47">
        <w:rPr>
          <w:rFonts w:ascii="Times New Roman" w:eastAsia="Calibri" w:hAnsi="Times New Roman" w:cs="Times New Roman"/>
          <w:kern w:val="0"/>
          <w:sz w:val="24"/>
          <w:szCs w:val="24"/>
          <w:shd w:val="clear" w:color="auto" w:fill="FFFFFF"/>
          <w14:ligatures w14:val="none"/>
        </w:rPr>
        <w:tab/>
      </w:r>
      <w:r w:rsidRPr="00B41A47">
        <w:rPr>
          <w:rFonts w:ascii="Times New Roman" w:eastAsia="Calibri" w:hAnsi="Times New Roman" w:cs="Times New Roman"/>
          <w:kern w:val="0"/>
          <w:sz w:val="24"/>
          <w:szCs w:val="24"/>
          <w:shd w:val="clear" w:color="auto" w:fill="FFFFFF"/>
          <w14:ligatures w14:val="none"/>
        </w:rPr>
        <w:tab/>
        <w:t>________</w:t>
      </w:r>
      <w:r w:rsidRPr="00B41A47">
        <w:rPr>
          <w:rFonts w:ascii="Times New Roman" w:eastAsia="Calibri" w:hAnsi="Times New Roman" w:cs="Times New Roman"/>
          <w:kern w:val="0"/>
          <w:sz w:val="24"/>
          <w:szCs w:val="24"/>
          <w:shd w:val="clear" w:color="auto" w:fill="FFFFFF"/>
          <w14:ligatures w14:val="none"/>
        </w:rPr>
        <w:tab/>
        <w:t>_________</w:t>
      </w:r>
    </w:p>
    <w:p w14:paraId="0936A44E" w14:textId="77777777" w:rsidR="00B41A47" w:rsidRPr="00B41A47" w:rsidRDefault="00B41A47" w:rsidP="00B41A47">
      <w:pPr>
        <w:rPr>
          <w:rFonts w:ascii="Times New Roman" w:eastAsia="Calibri" w:hAnsi="Times New Roman" w:cs="Times New Roman"/>
          <w:kern w:val="0"/>
          <w:sz w:val="24"/>
          <w:szCs w:val="24"/>
          <w:shd w:val="clear" w:color="auto" w:fill="FFFFFF"/>
          <w14:ligatures w14:val="none"/>
        </w:rPr>
      </w:pPr>
    </w:p>
    <w:p w14:paraId="1049F079"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lastRenderedPageBreak/>
        <w:t>Part B: Electives. Only one class in English (E) permitted. (21 credits):</w:t>
      </w:r>
    </w:p>
    <w:p w14:paraId="7F9B04E8"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 xml:space="preserve">Choose a Course </w:t>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kern w:val="0"/>
          <w:sz w:val="24"/>
          <w:szCs w:val="24"/>
          <w:shd w:val="clear" w:color="auto" w:fill="FFFFFF"/>
          <w14:ligatures w14:val="none"/>
        </w:rPr>
        <w:t>__________</w:t>
      </w:r>
      <w:r w:rsidRPr="00B41A47">
        <w:rPr>
          <w:rFonts w:ascii="Times New Roman" w:eastAsia="Calibri" w:hAnsi="Times New Roman" w:cs="Times New Roman"/>
          <w:kern w:val="0"/>
          <w:sz w:val="24"/>
          <w:szCs w:val="24"/>
          <w:shd w:val="clear" w:color="auto" w:fill="FFFFFF"/>
          <w14:ligatures w14:val="none"/>
        </w:rPr>
        <w:tab/>
      </w:r>
      <w:r w:rsidRPr="00B41A47">
        <w:rPr>
          <w:rFonts w:ascii="Times New Roman" w:eastAsia="Calibri" w:hAnsi="Times New Roman" w:cs="Times New Roman"/>
          <w:kern w:val="0"/>
          <w:sz w:val="24"/>
          <w:szCs w:val="24"/>
          <w:shd w:val="clear" w:color="auto" w:fill="FFFFFF"/>
          <w14:ligatures w14:val="none"/>
        </w:rPr>
        <w:tab/>
        <w:t>________</w:t>
      </w:r>
      <w:r w:rsidRPr="00B41A47">
        <w:rPr>
          <w:rFonts w:ascii="Times New Roman" w:eastAsia="Calibri" w:hAnsi="Times New Roman" w:cs="Times New Roman"/>
          <w:kern w:val="0"/>
          <w:sz w:val="24"/>
          <w:szCs w:val="24"/>
          <w:shd w:val="clear" w:color="auto" w:fill="FFFFFF"/>
          <w14:ligatures w14:val="none"/>
        </w:rPr>
        <w:tab/>
        <w:t>_________</w:t>
      </w:r>
    </w:p>
    <w:p w14:paraId="791825E6"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 xml:space="preserve">Choose a Course </w:t>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kern w:val="0"/>
          <w:sz w:val="24"/>
          <w:szCs w:val="24"/>
          <w:shd w:val="clear" w:color="auto" w:fill="FFFFFF"/>
          <w14:ligatures w14:val="none"/>
        </w:rPr>
        <w:t>__________</w:t>
      </w:r>
      <w:r w:rsidRPr="00B41A47">
        <w:rPr>
          <w:rFonts w:ascii="Times New Roman" w:eastAsia="Calibri" w:hAnsi="Times New Roman" w:cs="Times New Roman"/>
          <w:kern w:val="0"/>
          <w:sz w:val="24"/>
          <w:szCs w:val="24"/>
          <w:shd w:val="clear" w:color="auto" w:fill="FFFFFF"/>
          <w14:ligatures w14:val="none"/>
        </w:rPr>
        <w:tab/>
      </w:r>
      <w:r w:rsidRPr="00B41A47">
        <w:rPr>
          <w:rFonts w:ascii="Times New Roman" w:eastAsia="Calibri" w:hAnsi="Times New Roman" w:cs="Times New Roman"/>
          <w:kern w:val="0"/>
          <w:sz w:val="24"/>
          <w:szCs w:val="24"/>
          <w:shd w:val="clear" w:color="auto" w:fill="FFFFFF"/>
          <w14:ligatures w14:val="none"/>
        </w:rPr>
        <w:tab/>
        <w:t>________</w:t>
      </w:r>
      <w:r w:rsidRPr="00B41A47">
        <w:rPr>
          <w:rFonts w:ascii="Times New Roman" w:eastAsia="Calibri" w:hAnsi="Times New Roman" w:cs="Times New Roman"/>
          <w:kern w:val="0"/>
          <w:sz w:val="24"/>
          <w:szCs w:val="24"/>
          <w:shd w:val="clear" w:color="auto" w:fill="FFFFFF"/>
          <w14:ligatures w14:val="none"/>
        </w:rPr>
        <w:tab/>
        <w:t>_________</w:t>
      </w:r>
    </w:p>
    <w:p w14:paraId="2E72DEDE"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 xml:space="preserve">Choose a Course </w:t>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kern w:val="0"/>
          <w:sz w:val="24"/>
          <w:szCs w:val="24"/>
          <w:shd w:val="clear" w:color="auto" w:fill="FFFFFF"/>
          <w14:ligatures w14:val="none"/>
        </w:rPr>
        <w:t>__________</w:t>
      </w:r>
      <w:r w:rsidRPr="00B41A47">
        <w:rPr>
          <w:rFonts w:ascii="Times New Roman" w:eastAsia="Calibri" w:hAnsi="Times New Roman" w:cs="Times New Roman"/>
          <w:kern w:val="0"/>
          <w:sz w:val="24"/>
          <w:szCs w:val="24"/>
          <w:shd w:val="clear" w:color="auto" w:fill="FFFFFF"/>
          <w14:ligatures w14:val="none"/>
        </w:rPr>
        <w:tab/>
      </w:r>
      <w:r w:rsidRPr="00B41A47">
        <w:rPr>
          <w:rFonts w:ascii="Times New Roman" w:eastAsia="Calibri" w:hAnsi="Times New Roman" w:cs="Times New Roman"/>
          <w:kern w:val="0"/>
          <w:sz w:val="24"/>
          <w:szCs w:val="24"/>
          <w:shd w:val="clear" w:color="auto" w:fill="FFFFFF"/>
          <w14:ligatures w14:val="none"/>
        </w:rPr>
        <w:tab/>
        <w:t>________</w:t>
      </w:r>
      <w:r w:rsidRPr="00B41A47">
        <w:rPr>
          <w:rFonts w:ascii="Times New Roman" w:eastAsia="Calibri" w:hAnsi="Times New Roman" w:cs="Times New Roman"/>
          <w:kern w:val="0"/>
          <w:sz w:val="24"/>
          <w:szCs w:val="24"/>
          <w:shd w:val="clear" w:color="auto" w:fill="FFFFFF"/>
          <w14:ligatures w14:val="none"/>
        </w:rPr>
        <w:tab/>
        <w:t>_________</w:t>
      </w:r>
    </w:p>
    <w:p w14:paraId="07DCBD4C"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 xml:space="preserve">Choose a Course </w:t>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kern w:val="0"/>
          <w:sz w:val="24"/>
          <w:szCs w:val="24"/>
          <w:shd w:val="clear" w:color="auto" w:fill="FFFFFF"/>
          <w14:ligatures w14:val="none"/>
        </w:rPr>
        <w:t>__________</w:t>
      </w:r>
      <w:r w:rsidRPr="00B41A47">
        <w:rPr>
          <w:rFonts w:ascii="Times New Roman" w:eastAsia="Calibri" w:hAnsi="Times New Roman" w:cs="Times New Roman"/>
          <w:kern w:val="0"/>
          <w:sz w:val="24"/>
          <w:szCs w:val="24"/>
          <w:shd w:val="clear" w:color="auto" w:fill="FFFFFF"/>
          <w14:ligatures w14:val="none"/>
        </w:rPr>
        <w:tab/>
      </w:r>
      <w:r w:rsidRPr="00B41A47">
        <w:rPr>
          <w:rFonts w:ascii="Times New Roman" w:eastAsia="Calibri" w:hAnsi="Times New Roman" w:cs="Times New Roman"/>
          <w:kern w:val="0"/>
          <w:sz w:val="24"/>
          <w:szCs w:val="24"/>
          <w:shd w:val="clear" w:color="auto" w:fill="FFFFFF"/>
          <w14:ligatures w14:val="none"/>
        </w:rPr>
        <w:tab/>
        <w:t>________</w:t>
      </w:r>
      <w:r w:rsidRPr="00B41A47">
        <w:rPr>
          <w:rFonts w:ascii="Times New Roman" w:eastAsia="Calibri" w:hAnsi="Times New Roman" w:cs="Times New Roman"/>
          <w:kern w:val="0"/>
          <w:sz w:val="24"/>
          <w:szCs w:val="24"/>
          <w:shd w:val="clear" w:color="auto" w:fill="FFFFFF"/>
          <w14:ligatures w14:val="none"/>
        </w:rPr>
        <w:tab/>
        <w:t>_________</w:t>
      </w:r>
    </w:p>
    <w:p w14:paraId="3A56CD7F"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 xml:space="preserve">Choose a Course </w:t>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kern w:val="0"/>
          <w:sz w:val="24"/>
          <w:szCs w:val="24"/>
          <w:shd w:val="clear" w:color="auto" w:fill="FFFFFF"/>
          <w14:ligatures w14:val="none"/>
        </w:rPr>
        <w:t>__________</w:t>
      </w:r>
      <w:r w:rsidRPr="00B41A47">
        <w:rPr>
          <w:rFonts w:ascii="Times New Roman" w:eastAsia="Calibri" w:hAnsi="Times New Roman" w:cs="Times New Roman"/>
          <w:kern w:val="0"/>
          <w:sz w:val="24"/>
          <w:szCs w:val="24"/>
          <w:shd w:val="clear" w:color="auto" w:fill="FFFFFF"/>
          <w14:ligatures w14:val="none"/>
        </w:rPr>
        <w:tab/>
      </w:r>
      <w:r w:rsidRPr="00B41A47">
        <w:rPr>
          <w:rFonts w:ascii="Times New Roman" w:eastAsia="Calibri" w:hAnsi="Times New Roman" w:cs="Times New Roman"/>
          <w:kern w:val="0"/>
          <w:sz w:val="24"/>
          <w:szCs w:val="24"/>
          <w:shd w:val="clear" w:color="auto" w:fill="FFFFFF"/>
          <w14:ligatures w14:val="none"/>
        </w:rPr>
        <w:tab/>
        <w:t>________</w:t>
      </w:r>
      <w:r w:rsidRPr="00B41A47">
        <w:rPr>
          <w:rFonts w:ascii="Times New Roman" w:eastAsia="Calibri" w:hAnsi="Times New Roman" w:cs="Times New Roman"/>
          <w:kern w:val="0"/>
          <w:sz w:val="24"/>
          <w:szCs w:val="24"/>
          <w:shd w:val="clear" w:color="auto" w:fill="FFFFFF"/>
          <w14:ligatures w14:val="none"/>
        </w:rPr>
        <w:tab/>
        <w:t>_________</w:t>
      </w:r>
    </w:p>
    <w:p w14:paraId="2F166684"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 xml:space="preserve">Choose a Course </w:t>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kern w:val="0"/>
          <w:sz w:val="24"/>
          <w:szCs w:val="24"/>
          <w:shd w:val="clear" w:color="auto" w:fill="FFFFFF"/>
          <w14:ligatures w14:val="none"/>
        </w:rPr>
        <w:t>__________</w:t>
      </w:r>
      <w:r w:rsidRPr="00B41A47">
        <w:rPr>
          <w:rFonts w:ascii="Times New Roman" w:eastAsia="Calibri" w:hAnsi="Times New Roman" w:cs="Times New Roman"/>
          <w:kern w:val="0"/>
          <w:sz w:val="24"/>
          <w:szCs w:val="24"/>
          <w:shd w:val="clear" w:color="auto" w:fill="FFFFFF"/>
          <w14:ligatures w14:val="none"/>
        </w:rPr>
        <w:tab/>
      </w:r>
      <w:r w:rsidRPr="00B41A47">
        <w:rPr>
          <w:rFonts w:ascii="Times New Roman" w:eastAsia="Calibri" w:hAnsi="Times New Roman" w:cs="Times New Roman"/>
          <w:kern w:val="0"/>
          <w:sz w:val="24"/>
          <w:szCs w:val="24"/>
          <w:shd w:val="clear" w:color="auto" w:fill="FFFFFF"/>
          <w14:ligatures w14:val="none"/>
        </w:rPr>
        <w:tab/>
        <w:t>________</w:t>
      </w:r>
      <w:r w:rsidRPr="00B41A47">
        <w:rPr>
          <w:rFonts w:ascii="Times New Roman" w:eastAsia="Calibri" w:hAnsi="Times New Roman" w:cs="Times New Roman"/>
          <w:kern w:val="0"/>
          <w:sz w:val="24"/>
          <w:szCs w:val="24"/>
          <w:shd w:val="clear" w:color="auto" w:fill="FFFFFF"/>
          <w14:ligatures w14:val="none"/>
        </w:rPr>
        <w:tab/>
        <w:t>_________</w:t>
      </w:r>
    </w:p>
    <w:p w14:paraId="0967A694" w14:textId="77777777" w:rsidR="00B41A47" w:rsidRPr="00B41A47" w:rsidRDefault="00B41A47" w:rsidP="00B41A47">
      <w:pPr>
        <w:rPr>
          <w:rFonts w:ascii="Times New Roman" w:eastAsia="Calibri" w:hAnsi="Times New Roman" w:cs="Times New Roman"/>
          <w:kern w:val="0"/>
          <w:sz w:val="24"/>
          <w:szCs w:val="24"/>
          <w:shd w:val="clear" w:color="auto" w:fill="FFFFFF"/>
          <w14:ligatures w14:val="none"/>
        </w:rPr>
      </w:pPr>
      <w:r w:rsidRPr="00B41A47">
        <w:rPr>
          <w:rFonts w:ascii="Times New Roman" w:eastAsia="Calibri" w:hAnsi="Times New Roman" w:cs="Times New Roman"/>
          <w:sz w:val="24"/>
          <w:szCs w:val="24"/>
          <w14:ligatures w14:val="none"/>
        </w:rPr>
        <w:t xml:space="preserve">Choose a Course </w:t>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kern w:val="0"/>
          <w:sz w:val="24"/>
          <w:szCs w:val="24"/>
          <w:shd w:val="clear" w:color="auto" w:fill="FFFFFF"/>
          <w14:ligatures w14:val="none"/>
        </w:rPr>
        <w:t>__________</w:t>
      </w:r>
      <w:r w:rsidRPr="00B41A47">
        <w:rPr>
          <w:rFonts w:ascii="Times New Roman" w:eastAsia="Calibri" w:hAnsi="Times New Roman" w:cs="Times New Roman"/>
          <w:kern w:val="0"/>
          <w:sz w:val="24"/>
          <w:szCs w:val="24"/>
          <w:shd w:val="clear" w:color="auto" w:fill="FFFFFF"/>
          <w14:ligatures w14:val="none"/>
        </w:rPr>
        <w:tab/>
      </w:r>
      <w:r w:rsidRPr="00B41A47">
        <w:rPr>
          <w:rFonts w:ascii="Times New Roman" w:eastAsia="Calibri" w:hAnsi="Times New Roman" w:cs="Times New Roman"/>
          <w:kern w:val="0"/>
          <w:sz w:val="24"/>
          <w:szCs w:val="24"/>
          <w:shd w:val="clear" w:color="auto" w:fill="FFFFFF"/>
          <w14:ligatures w14:val="none"/>
        </w:rPr>
        <w:tab/>
        <w:t>________</w:t>
      </w:r>
      <w:r w:rsidRPr="00B41A47">
        <w:rPr>
          <w:rFonts w:ascii="Times New Roman" w:eastAsia="Calibri" w:hAnsi="Times New Roman" w:cs="Times New Roman"/>
          <w:kern w:val="0"/>
          <w:sz w:val="24"/>
          <w:szCs w:val="24"/>
          <w:shd w:val="clear" w:color="auto" w:fill="FFFFFF"/>
          <w14:ligatures w14:val="none"/>
        </w:rPr>
        <w:tab/>
        <w:t>_________</w:t>
      </w:r>
    </w:p>
    <w:p w14:paraId="686E4053" w14:textId="77777777" w:rsidR="00B41A47" w:rsidRPr="00B41A47" w:rsidRDefault="00B41A47" w:rsidP="00B41A47">
      <w:pPr>
        <w:rPr>
          <w:rFonts w:ascii="Times New Roman" w:eastAsia="Calibri" w:hAnsi="Times New Roman" w:cs="Times New Roman"/>
          <w:kern w:val="0"/>
          <w:sz w:val="24"/>
          <w:szCs w:val="24"/>
          <w:shd w:val="clear" w:color="auto" w:fill="FFFFFF"/>
          <w14:ligatures w14:val="none"/>
        </w:rPr>
      </w:pPr>
      <w:r w:rsidRPr="00B41A47">
        <w:rPr>
          <w:rFonts w:ascii="Times New Roman" w:eastAsia="Calibri" w:hAnsi="Times New Roman" w:cs="Times New Roman"/>
          <w:kern w:val="0"/>
          <w:sz w:val="24"/>
          <w:szCs w:val="24"/>
          <w:shd w:val="clear" w:color="auto" w:fill="FFFFFF"/>
          <w14:ligatures w14:val="none"/>
        </w:rPr>
        <w:tab/>
      </w:r>
      <w:r w:rsidRPr="00B41A47">
        <w:rPr>
          <w:rFonts w:ascii="Times New Roman" w:eastAsia="Calibri" w:hAnsi="Times New Roman" w:cs="Times New Roman"/>
          <w:kern w:val="0"/>
          <w:sz w:val="24"/>
          <w:szCs w:val="24"/>
          <w:shd w:val="clear" w:color="auto" w:fill="FFFFFF"/>
          <w14:ligatures w14:val="none"/>
        </w:rPr>
        <w:tab/>
      </w:r>
      <w:r w:rsidRPr="00B41A47">
        <w:rPr>
          <w:rFonts w:ascii="Times New Roman" w:eastAsia="Calibri" w:hAnsi="Times New Roman" w:cs="Times New Roman"/>
          <w:kern w:val="0"/>
          <w:sz w:val="24"/>
          <w:szCs w:val="24"/>
          <w:shd w:val="clear" w:color="auto" w:fill="FFFFFF"/>
          <w14:ligatures w14:val="none"/>
        </w:rPr>
        <w:tab/>
      </w:r>
      <w:r w:rsidRPr="00B41A47">
        <w:rPr>
          <w:rFonts w:ascii="Times New Roman" w:eastAsia="Calibri" w:hAnsi="Times New Roman" w:cs="Times New Roman"/>
          <w:kern w:val="0"/>
          <w:sz w:val="24"/>
          <w:szCs w:val="24"/>
          <w:shd w:val="clear" w:color="auto" w:fill="FFFFFF"/>
          <w14:ligatures w14:val="none"/>
        </w:rPr>
        <w:tab/>
      </w:r>
      <w:r w:rsidRPr="00B41A47">
        <w:rPr>
          <w:rFonts w:ascii="Times New Roman" w:eastAsia="Calibri" w:hAnsi="Times New Roman" w:cs="Times New Roman"/>
          <w:kern w:val="0"/>
          <w:sz w:val="24"/>
          <w:szCs w:val="24"/>
          <w:shd w:val="clear" w:color="auto" w:fill="FFFFFF"/>
          <w14:ligatures w14:val="none"/>
        </w:rPr>
        <w:tab/>
      </w:r>
      <w:r w:rsidRPr="00B41A47">
        <w:rPr>
          <w:rFonts w:ascii="Times New Roman" w:eastAsia="Calibri" w:hAnsi="Times New Roman" w:cs="Times New Roman"/>
          <w:kern w:val="0"/>
          <w:sz w:val="24"/>
          <w:szCs w:val="24"/>
          <w:shd w:val="clear" w:color="auto" w:fill="FFFFFF"/>
          <w14:ligatures w14:val="none"/>
        </w:rPr>
        <w:tab/>
        <w:t>Total Hours A and B</w:t>
      </w:r>
      <w:r w:rsidRPr="00B41A47">
        <w:rPr>
          <w:rFonts w:ascii="Times New Roman" w:eastAsia="Calibri" w:hAnsi="Times New Roman" w:cs="Times New Roman"/>
          <w:kern w:val="0"/>
          <w:sz w:val="24"/>
          <w:szCs w:val="24"/>
          <w:shd w:val="clear" w:color="auto" w:fill="FFFFFF"/>
          <w14:ligatures w14:val="none"/>
        </w:rPr>
        <w:tab/>
        <w:t>________</w:t>
      </w:r>
    </w:p>
    <w:p w14:paraId="68A691B5" w14:textId="77777777" w:rsidR="00B41A47" w:rsidRPr="00B41A47" w:rsidRDefault="00B41A47" w:rsidP="00B41A47">
      <w:pPr>
        <w:rPr>
          <w:rFonts w:ascii="Times New Roman" w:eastAsia="Calibri" w:hAnsi="Times New Roman" w:cs="Times New Roman"/>
          <w:kern w:val="0"/>
          <w:sz w:val="24"/>
          <w:szCs w:val="24"/>
          <w:shd w:val="clear" w:color="auto" w:fill="FFFFFF"/>
          <w14:ligatures w14:val="none"/>
        </w:rPr>
      </w:pPr>
      <w:r w:rsidRPr="00B41A47">
        <w:rPr>
          <w:rFonts w:ascii="Times New Roman" w:eastAsia="Calibri" w:hAnsi="Times New Roman" w:cs="Times New Roman"/>
          <w:kern w:val="0"/>
          <w:sz w:val="24"/>
          <w:szCs w:val="24"/>
          <w:shd w:val="clear" w:color="auto" w:fill="FFFFFF"/>
          <w14:ligatures w14:val="none"/>
        </w:rPr>
        <w:t>*Up to 9 credits of 5797 can count for the major.</w:t>
      </w:r>
    </w:p>
    <w:p w14:paraId="5930B9A0" w14:textId="77777777" w:rsidR="00B41A47" w:rsidRPr="00B41A47" w:rsidRDefault="00B41A47" w:rsidP="00B41A47">
      <w:pPr>
        <w:spacing w:after="0" w:line="240" w:lineRule="auto"/>
        <w:rPr>
          <w:rFonts w:ascii="Times New Roman" w:eastAsia="Calibri" w:hAnsi="Times New Roman" w:cs="Times New Roman"/>
          <w:b/>
          <w:bCs/>
          <w:kern w:val="0"/>
          <w:sz w:val="24"/>
          <w:szCs w:val="24"/>
          <w14:ligatures w14:val="none"/>
        </w:rPr>
      </w:pPr>
      <w:r w:rsidRPr="00B41A47">
        <w:rPr>
          <w:rFonts w:ascii="Times New Roman" w:eastAsia="Calibri" w:hAnsi="Times New Roman" w:cs="Times New Roman"/>
          <w:kern w:val="0"/>
          <w:sz w:val="24"/>
          <w:szCs w:val="24"/>
          <w:shd w:val="clear" w:color="auto" w:fill="FFFFFF"/>
          <w14:ligatures w14:val="none"/>
        </w:rPr>
        <w:t xml:space="preserve">For those who participated in the </w:t>
      </w:r>
      <w:r w:rsidRPr="00B41A47">
        <w:rPr>
          <w:rFonts w:ascii="Times New Roman" w:eastAsia="Calibri" w:hAnsi="Times New Roman" w:cs="Times New Roman"/>
          <w:b/>
          <w:bCs/>
          <w:kern w:val="0"/>
          <w:sz w:val="24"/>
          <w:szCs w:val="24"/>
          <w14:ligatures w14:val="none"/>
        </w:rPr>
        <w:t xml:space="preserve">Program in Siena, Italy </w:t>
      </w:r>
    </w:p>
    <w:p w14:paraId="3D4E060B" w14:textId="77777777" w:rsidR="00B41A47" w:rsidRPr="00B41A47" w:rsidRDefault="00B41A47" w:rsidP="00B41A47">
      <w:pPr>
        <w:spacing w:after="0" w:line="240" w:lineRule="auto"/>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u w:val="single"/>
          <w14:ligatures w14:val="none"/>
        </w:rPr>
        <w:t xml:space="preserve">Prerequisite: </w:t>
      </w:r>
      <w:r w:rsidRPr="00B41A47">
        <w:rPr>
          <w:rFonts w:ascii="Times New Roman" w:eastAsia="Calibri" w:hAnsi="Times New Roman" w:cs="Times New Roman"/>
          <w:sz w:val="24"/>
          <w:szCs w:val="24"/>
          <w14:ligatures w14:val="none"/>
        </w:rPr>
        <w:t>Italian 1198.71: Italian on the ground _________</w:t>
      </w:r>
    </w:p>
    <w:p w14:paraId="754AA271" w14:textId="77777777" w:rsidR="00B41A47" w:rsidRPr="00B41A47" w:rsidRDefault="00B41A47" w:rsidP="00B41A47">
      <w:pPr>
        <w:rPr>
          <w:rFonts w:ascii="Times New Roman" w:eastAsia="Calibri" w:hAnsi="Times New Roman" w:cs="Times New Roman"/>
          <w:kern w:val="0"/>
          <w:sz w:val="24"/>
          <w:szCs w:val="24"/>
          <w:shd w:val="clear" w:color="auto" w:fill="FFFFFF"/>
          <w14:ligatures w14:val="none"/>
        </w:rPr>
      </w:pPr>
    </w:p>
    <w:p w14:paraId="4B46D012" w14:textId="77777777" w:rsidR="00B41A47" w:rsidRPr="00B41A47" w:rsidRDefault="00B41A47" w:rsidP="00B41A47">
      <w:pPr>
        <w:rPr>
          <w:rFonts w:ascii="Times New Roman" w:eastAsia="Calibri" w:hAnsi="Times New Roman" w:cs="Times New Roman"/>
          <w:kern w:val="0"/>
          <w:sz w:val="24"/>
          <w:szCs w:val="24"/>
          <w:shd w:val="clear" w:color="auto" w:fill="FFFFFF"/>
          <w14:ligatures w14:val="none"/>
        </w:rPr>
      </w:pPr>
      <w:r w:rsidRPr="00B41A47">
        <w:rPr>
          <w:rFonts w:ascii="Times New Roman" w:eastAsia="Calibri" w:hAnsi="Times New Roman" w:cs="Times New Roman"/>
          <w:kern w:val="0"/>
          <w:sz w:val="24"/>
          <w:szCs w:val="24"/>
          <w:shd w:val="clear" w:color="auto" w:fill="FFFFFF"/>
          <w14:ligatures w14:val="none"/>
        </w:rPr>
        <w:t>Check whether this is ____ original or _____ revision.</w:t>
      </w:r>
    </w:p>
    <w:p w14:paraId="76A928AA" w14:textId="77777777" w:rsidR="00B41A47" w:rsidRPr="00B41A47" w:rsidRDefault="00B41A47" w:rsidP="00B41A47">
      <w:pPr>
        <w:rPr>
          <w:rFonts w:ascii="Times New Roman" w:eastAsia="Calibri" w:hAnsi="Times New Roman" w:cs="Times New Roman"/>
          <w:kern w:val="0"/>
          <w:sz w:val="24"/>
          <w:szCs w:val="24"/>
          <w:shd w:val="clear" w:color="auto" w:fill="FFFFFF"/>
          <w14:ligatures w14:val="none"/>
        </w:rPr>
      </w:pPr>
    </w:p>
    <w:p w14:paraId="5289F1B3"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 xml:space="preserve">World Language Skills and </w:t>
      </w:r>
    </w:p>
    <w:p w14:paraId="110A4841"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Competencies Workshop</w:t>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r>
      <w:r w:rsidRPr="00B41A47">
        <w:rPr>
          <w:rFonts w:ascii="Times New Roman" w:eastAsia="Calibri" w:hAnsi="Times New Roman" w:cs="Times New Roman"/>
          <w:sz w:val="24"/>
          <w:szCs w:val="24"/>
          <w14:ligatures w14:val="none"/>
        </w:rPr>
        <w:tab/>
        <w:t>Date of completion: ___________</w:t>
      </w:r>
    </w:p>
    <w:p w14:paraId="5282B27D" w14:textId="77777777" w:rsidR="00B41A47" w:rsidRPr="00B41A47" w:rsidRDefault="00B41A47" w:rsidP="00B41A47">
      <w:pPr>
        <w:rPr>
          <w:rFonts w:ascii="Times New Roman" w:eastAsia="Calibri" w:hAnsi="Times New Roman" w:cs="Times New Roman"/>
          <w:sz w:val="24"/>
          <w:szCs w:val="24"/>
          <w14:ligatures w14:val="none"/>
        </w:rPr>
      </w:pPr>
    </w:p>
    <w:p w14:paraId="7B064D2F"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Name of College Adviser: _____________________________________________________</w:t>
      </w:r>
    </w:p>
    <w:p w14:paraId="3BCBF3DE"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Signature of College Adviser: __________________________________________________</w:t>
      </w:r>
    </w:p>
    <w:p w14:paraId="1A5765CA"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Date: ______________________________________________________________________</w:t>
      </w:r>
    </w:p>
    <w:p w14:paraId="25E8BD91"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br w:type="page"/>
      </w:r>
    </w:p>
    <w:p w14:paraId="6CBD2C94" w14:textId="77777777" w:rsidR="00B41A47" w:rsidRPr="00B41A47" w:rsidRDefault="00B41A47" w:rsidP="00B41A47">
      <w:pPr>
        <w:rPr>
          <w:rFonts w:ascii="Times New Roman" w:eastAsia="Calibri" w:hAnsi="Times New Roman" w:cs="Times New Roman"/>
          <w:b/>
          <w:bCs/>
          <w:sz w:val="24"/>
          <w:szCs w:val="24"/>
          <w14:ligatures w14:val="none"/>
        </w:rPr>
      </w:pPr>
      <w:r w:rsidRPr="00B41A47">
        <w:rPr>
          <w:rFonts w:ascii="Times New Roman" w:eastAsia="Calibri" w:hAnsi="Times New Roman" w:cs="Times New Roman"/>
          <w:b/>
          <w:bCs/>
          <w:sz w:val="24"/>
          <w:szCs w:val="24"/>
          <w14:ligatures w14:val="none"/>
        </w:rPr>
        <w:lastRenderedPageBreak/>
        <w:t>Appendix B</w:t>
      </w:r>
    </w:p>
    <w:p w14:paraId="30641FDB" w14:textId="77777777" w:rsidR="00B41A47" w:rsidRPr="00B41A47" w:rsidRDefault="00B41A47" w:rsidP="00B41A47">
      <w:pPr>
        <w:rPr>
          <w:rFonts w:ascii="Times New Roman" w:eastAsia="Calibri" w:hAnsi="Times New Roman" w:cs="Times New Roman"/>
          <w:b/>
          <w:bCs/>
          <w:sz w:val="24"/>
          <w:szCs w:val="24"/>
          <w14:ligatures w14:val="none"/>
        </w:rPr>
      </w:pPr>
      <w:r w:rsidRPr="00B41A47">
        <w:rPr>
          <w:rFonts w:ascii="Times New Roman" w:eastAsia="Calibri" w:hAnsi="Times New Roman" w:cs="Times New Roman"/>
          <w:b/>
          <w:bCs/>
          <w:sz w:val="24"/>
          <w:szCs w:val="24"/>
          <w14:ligatures w14:val="none"/>
        </w:rPr>
        <w:t>Courses for Major in ASL and Deaf Studies</w:t>
      </w:r>
    </w:p>
    <w:p w14:paraId="0C26D23A" w14:textId="77777777" w:rsidR="00B41A47" w:rsidRPr="00B41A47" w:rsidRDefault="00B41A47" w:rsidP="00B41A47">
      <w:pPr>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*For the four-year plan of offerings, see appendix D</w:t>
      </w:r>
    </w:p>
    <w:p w14:paraId="485BC15A" w14:textId="77777777" w:rsidR="00B41A47" w:rsidRPr="00B41A47" w:rsidRDefault="00B41A47" w:rsidP="00B41A47">
      <w:pPr>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This major will develop the knowledge and competencies for professionals to work in allyship within the deaf community. It will include courses taught in ASL except for one course that can be taught in English (if a student chooses). There are courses in the already existing ASL minor that can count for the major:</w:t>
      </w:r>
    </w:p>
    <w:p w14:paraId="03158213" w14:textId="77777777" w:rsidR="00B41A47" w:rsidRPr="00B41A47" w:rsidRDefault="00B41A47" w:rsidP="00B41A47">
      <w:pPr>
        <w:spacing w:after="0" w:line="240" w:lineRule="auto"/>
        <w:rPr>
          <w:rFonts w:ascii="Times New Roman" w:eastAsia="Calibri" w:hAnsi="Times New Roman" w:cs="Times New Roman"/>
          <w:b/>
          <w:bCs/>
          <w:kern w:val="0"/>
          <w:sz w:val="24"/>
          <w:szCs w:val="24"/>
          <w14:ligatures w14:val="none"/>
        </w:rPr>
      </w:pPr>
      <w:bookmarkStart w:id="3" w:name="_Hlk115717460"/>
      <w:r w:rsidRPr="00B41A47">
        <w:rPr>
          <w:rFonts w:ascii="Times New Roman" w:eastAsia="Calibri" w:hAnsi="Times New Roman" w:cs="Times New Roman"/>
          <w:b/>
          <w:bCs/>
          <w:kern w:val="0"/>
          <w:sz w:val="24"/>
          <w:szCs w:val="24"/>
          <w:shd w:val="clear" w:color="auto" w:fill="FFFFFF"/>
          <w14:ligatures w14:val="none"/>
        </w:rPr>
        <w:t>ASL 2104 - American Sign Language Conversational Discourse</w:t>
      </w:r>
    </w:p>
    <w:bookmarkEnd w:id="3"/>
    <w:p w14:paraId="6B2BC75A" w14:textId="7777777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r w:rsidRPr="00B41A47">
        <w:rPr>
          <w:rFonts w:ascii="Times New Roman" w:eastAsia="Calibri" w:hAnsi="Times New Roman" w:cs="Times New Roman"/>
          <w:b/>
          <w:bCs/>
          <w:kern w:val="0"/>
          <w:sz w:val="24"/>
          <w:szCs w:val="24"/>
          <w:shd w:val="clear" w:color="auto" w:fill="FFFFFF"/>
          <w14:ligatures w14:val="none"/>
        </w:rPr>
        <w:t>ASL 3105 - American Sign Language Literature</w:t>
      </w:r>
    </w:p>
    <w:p w14:paraId="098BA73C" w14:textId="7777777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p>
    <w:p w14:paraId="4D9B639D" w14:textId="7777777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14:ligatures w14:val="none"/>
        </w:rPr>
        <w:t>Students in the major can choose one of the following existing minor courses offered in English:</w:t>
      </w:r>
    </w:p>
    <w:p w14:paraId="5D496E6D" w14:textId="77777777" w:rsidR="00B41A47" w:rsidRPr="00B41A47" w:rsidRDefault="00B41A47" w:rsidP="00B41A47">
      <w:pPr>
        <w:spacing w:after="0" w:line="240" w:lineRule="auto"/>
        <w:rPr>
          <w:rFonts w:ascii="Times New Roman" w:eastAsia="Calibri" w:hAnsi="Times New Roman" w:cs="Times New Roman"/>
          <w:b/>
          <w:bCs/>
          <w:kern w:val="0"/>
          <w:sz w:val="24"/>
          <w:szCs w:val="24"/>
          <w:shd w:val="clear" w:color="auto" w:fill="FFFFFF"/>
          <w14:ligatures w14:val="none"/>
        </w:rPr>
      </w:pPr>
      <w:r w:rsidRPr="00B41A47">
        <w:rPr>
          <w:rFonts w:ascii="Times New Roman" w:eastAsia="Calibri" w:hAnsi="Times New Roman" w:cs="Times New Roman"/>
          <w:b/>
          <w:bCs/>
          <w:kern w:val="0"/>
          <w:sz w:val="24"/>
          <w:szCs w:val="24"/>
          <w:shd w:val="clear" w:color="auto" w:fill="FFFFFF"/>
          <w14:ligatures w14:val="none"/>
        </w:rPr>
        <w:t>ASL 3350 - American Deaf Arts and Literature</w:t>
      </w:r>
    </w:p>
    <w:p w14:paraId="651E371E" w14:textId="77777777" w:rsidR="00B41A47" w:rsidRPr="00B41A47" w:rsidRDefault="00B41A47" w:rsidP="00B41A47">
      <w:pPr>
        <w:spacing w:after="0" w:line="240" w:lineRule="auto"/>
        <w:rPr>
          <w:rFonts w:ascii="Times New Roman" w:eastAsia="Calibri" w:hAnsi="Times New Roman" w:cs="Times New Roman"/>
          <w:b/>
          <w:bCs/>
          <w:kern w:val="0"/>
          <w:sz w:val="24"/>
          <w:szCs w:val="24"/>
          <w14:ligatures w14:val="none"/>
        </w:rPr>
      </w:pPr>
      <w:r w:rsidRPr="00B41A47">
        <w:rPr>
          <w:rFonts w:ascii="Times New Roman" w:eastAsia="Calibri" w:hAnsi="Times New Roman" w:cs="Times New Roman"/>
          <w:b/>
          <w:bCs/>
          <w:kern w:val="0"/>
          <w:sz w:val="24"/>
          <w:szCs w:val="24"/>
          <w:shd w:val="clear" w:color="auto" w:fill="FFFFFF"/>
          <w14:ligatures w14:val="none"/>
        </w:rPr>
        <w:t>ASL 4189S -</w:t>
      </w:r>
      <w:r w:rsidRPr="00B41A47">
        <w:rPr>
          <w:rFonts w:ascii="Times New Roman" w:eastAsia="Calibri" w:hAnsi="Times New Roman" w:cs="Times New Roman"/>
          <w:b/>
          <w:bCs/>
          <w:kern w:val="0"/>
          <w:sz w:val="24"/>
          <w:szCs w:val="24"/>
          <w14:ligatures w14:val="none"/>
        </w:rPr>
        <w:t xml:space="preserve"> Service-Learning Within Deaf Communities</w:t>
      </w:r>
    </w:p>
    <w:p w14:paraId="53356CD6" w14:textId="77777777" w:rsidR="00B41A47" w:rsidRPr="00B41A47" w:rsidRDefault="00B41A47" w:rsidP="00B41A47">
      <w:pPr>
        <w:rPr>
          <w:rFonts w:ascii="Times New Roman" w:eastAsia="Calibri" w:hAnsi="Times New Roman" w:cs="Times New Roman"/>
          <w:b/>
          <w:bCs/>
          <w:color w:val="000000"/>
          <w:kern w:val="0"/>
          <w:sz w:val="24"/>
          <w:szCs w:val="24"/>
          <w14:ligatures w14:val="none"/>
        </w:rPr>
      </w:pPr>
    </w:p>
    <w:p w14:paraId="439D4002" w14:textId="77777777" w:rsidR="00B41A47" w:rsidRPr="00B41A47" w:rsidRDefault="00B41A47" w:rsidP="00B41A47">
      <w:pPr>
        <w:rPr>
          <w:rFonts w:ascii="Times New Roman" w:eastAsia="Calibri" w:hAnsi="Times New Roman" w:cs="Times New Roman"/>
          <w:b/>
          <w:bCs/>
          <w:color w:val="000000"/>
          <w:kern w:val="0"/>
          <w:sz w:val="24"/>
          <w:szCs w:val="24"/>
          <w:u w:val="single"/>
          <w14:ligatures w14:val="none"/>
        </w:rPr>
      </w:pPr>
      <w:r w:rsidRPr="00B41A47">
        <w:rPr>
          <w:rFonts w:ascii="Times New Roman" w:eastAsia="Calibri" w:hAnsi="Times New Roman" w:cs="Times New Roman"/>
          <w:b/>
          <w:bCs/>
          <w:color w:val="000000"/>
          <w:kern w:val="0"/>
          <w:sz w:val="24"/>
          <w:szCs w:val="24"/>
          <w:u w:val="single"/>
          <w14:ligatures w14:val="none"/>
        </w:rPr>
        <w:t xml:space="preserve">New courses being developed </w:t>
      </w:r>
    </w:p>
    <w:p w14:paraId="02AD66A5" w14:textId="77777777" w:rsidR="00B41A47" w:rsidRPr="00B41A47" w:rsidRDefault="00B41A47" w:rsidP="00B41A47">
      <w:pPr>
        <w:rPr>
          <w:rFonts w:ascii="Times New Roman" w:eastAsia="Calibri" w:hAnsi="Times New Roman" w:cs="Times New Roman"/>
          <w:kern w:val="0"/>
          <w:sz w:val="24"/>
          <w:szCs w:val="24"/>
          <w14:ligatures w14:val="none"/>
        </w:rPr>
      </w:pPr>
      <w:r w:rsidRPr="00B41A47">
        <w:rPr>
          <w:rFonts w:ascii="Times New Roman" w:eastAsia="Calibri" w:hAnsi="Times New Roman" w:cs="Times New Roman"/>
          <w:b/>
          <w:bCs/>
          <w:color w:val="000000"/>
          <w:kern w:val="0"/>
          <w:sz w:val="24"/>
          <w:szCs w:val="24"/>
          <w14:ligatures w14:val="none"/>
        </w:rPr>
        <w:t>ASL 4250 ASL Linguistics (3 credits) – (synchronous online)</w:t>
      </w:r>
      <w:r w:rsidRPr="00B41A47">
        <w:rPr>
          <w:rFonts w:ascii="Calibri" w:eastAsia="Calibri" w:hAnsi="Calibri" w:cs="Arial"/>
          <w:kern w:val="0"/>
          <w14:ligatures w14:val="none"/>
        </w:rPr>
        <w:br/>
      </w:r>
      <w:r w:rsidRPr="00B41A47">
        <w:rPr>
          <w:rFonts w:ascii="Times New Roman" w:eastAsia="Calibri" w:hAnsi="Times New Roman" w:cs="Times New Roman"/>
          <w:kern w:val="0"/>
          <w:sz w:val="24"/>
          <w:szCs w:val="24"/>
          <w14:ligatures w14:val="none"/>
        </w:rPr>
        <w:t xml:space="preserve">Prerequisites: Two courses at the 3000 level or above </w:t>
      </w:r>
    </w:p>
    <w:p w14:paraId="51477A38" w14:textId="77777777" w:rsidR="00B41A47" w:rsidRPr="00B41A47" w:rsidRDefault="00B41A47" w:rsidP="00B41A47">
      <w:pPr>
        <w:rPr>
          <w:rFonts w:ascii="Times New Roman" w:eastAsia="Calibri" w:hAnsi="Times New Roman" w:cs="Times New Roman"/>
          <w:color w:val="212529"/>
          <w:kern w:val="0"/>
          <w:sz w:val="24"/>
          <w:szCs w:val="24"/>
          <w14:ligatures w14:val="none"/>
        </w:rPr>
      </w:pPr>
      <w:r w:rsidRPr="00B41A47">
        <w:rPr>
          <w:rFonts w:ascii="Times New Roman" w:eastAsia="Calibri" w:hAnsi="Times New Roman" w:cs="Times New Roman"/>
          <w:color w:val="202124"/>
          <w:kern w:val="0"/>
          <w:sz w:val="24"/>
          <w:szCs w:val="24"/>
          <w14:ligatures w14:val="none"/>
        </w:rPr>
        <w:t xml:space="preserve">Through examination of major linguistic features of ASL and English, this course will focus on linguistic properties of ASL, including phonology, morphology, </w:t>
      </w:r>
      <w:r w:rsidRPr="00B41A47">
        <w:rPr>
          <w:rFonts w:ascii="Times New Roman" w:eastAsia="Calibri" w:hAnsi="Times New Roman" w:cs="Times New Roman"/>
          <w:color w:val="212529"/>
          <w:kern w:val="0"/>
          <w:sz w:val="24"/>
          <w:szCs w:val="24"/>
          <w14:ligatures w14:val="none"/>
        </w:rPr>
        <w:t>pragmatics,</w:t>
      </w:r>
      <w:r w:rsidRPr="00B41A47">
        <w:rPr>
          <w:rFonts w:ascii="Times New Roman" w:eastAsia="Calibri" w:hAnsi="Times New Roman" w:cs="Times New Roman"/>
          <w:color w:val="202124"/>
          <w:kern w:val="0"/>
          <w:sz w:val="24"/>
          <w:szCs w:val="24"/>
          <w14:ligatures w14:val="none"/>
        </w:rPr>
        <w:t xml:space="preserve"> syntax, semantics, and </w:t>
      </w:r>
      <w:r w:rsidRPr="00B41A47">
        <w:rPr>
          <w:rFonts w:ascii="Times New Roman" w:eastAsia="Calibri" w:hAnsi="Times New Roman" w:cs="Times New Roman"/>
          <w:color w:val="212529"/>
          <w:kern w:val="0"/>
          <w:sz w:val="24"/>
          <w:szCs w:val="24"/>
          <w14:ligatures w14:val="none"/>
        </w:rPr>
        <w:t>socio-­‐linguistic variations in ASL with a concentration on how to teach major structural features of ASL to language learners. Satisfies embedded literacy: Data Analysis.</w:t>
      </w:r>
    </w:p>
    <w:p w14:paraId="3E288B9D" w14:textId="77777777" w:rsidR="00B41A47" w:rsidRPr="00B41A47" w:rsidRDefault="00B41A47" w:rsidP="00B41A47">
      <w:pPr>
        <w:rPr>
          <w:rFonts w:ascii="Times New Roman" w:eastAsia="Calibri" w:hAnsi="Times New Roman" w:cs="Times New Roman"/>
          <w:color w:val="202124"/>
          <w:kern w:val="0"/>
          <w:sz w:val="24"/>
          <w:szCs w:val="24"/>
          <w14:ligatures w14:val="none"/>
        </w:rPr>
      </w:pPr>
      <w:r w:rsidRPr="00B41A47">
        <w:rPr>
          <w:rFonts w:ascii="Times New Roman" w:eastAsia="Calibri" w:hAnsi="Times New Roman" w:cs="Times New Roman"/>
          <w:b/>
          <w:bCs/>
          <w:kern w:val="0"/>
          <w:sz w:val="24"/>
          <w:szCs w:val="24"/>
          <w14:ligatures w14:val="none"/>
        </w:rPr>
        <w:t xml:space="preserve">ASL 4350 ASL Accessibility and Social Justice (3 credits) – </w:t>
      </w:r>
      <w:r w:rsidRPr="00B41A47">
        <w:rPr>
          <w:rFonts w:ascii="Times New Roman" w:eastAsia="Calibri" w:hAnsi="Times New Roman" w:cs="Times New Roman"/>
          <w:b/>
          <w:bCs/>
          <w:color w:val="000000"/>
          <w:kern w:val="0"/>
          <w:sz w:val="24"/>
          <w:szCs w:val="24"/>
          <w14:ligatures w14:val="none"/>
        </w:rPr>
        <w:t>(synchronous online)</w:t>
      </w:r>
      <w:r w:rsidRPr="00B41A47">
        <w:rPr>
          <w:rFonts w:ascii="Calibri" w:eastAsia="Calibri" w:hAnsi="Calibri" w:cs="Arial"/>
          <w:kern w:val="0"/>
          <w14:ligatures w14:val="none"/>
        </w:rPr>
        <w:br/>
      </w:r>
      <w:r w:rsidRPr="00B41A47">
        <w:rPr>
          <w:rFonts w:ascii="Times New Roman" w:eastAsia="Calibri" w:hAnsi="Times New Roman" w:cs="Times New Roman"/>
          <w:kern w:val="0"/>
          <w:sz w:val="24"/>
          <w:szCs w:val="24"/>
          <w14:ligatures w14:val="none"/>
        </w:rPr>
        <w:t>Prerequisites: One course at the 3000 level or above</w:t>
      </w:r>
      <w:r w:rsidRPr="00B41A47">
        <w:rPr>
          <w:rFonts w:ascii="Calibri" w:eastAsia="Calibri" w:hAnsi="Calibri" w:cs="Arial"/>
          <w:kern w:val="0"/>
          <w14:ligatures w14:val="none"/>
        </w:rPr>
        <w:br/>
      </w:r>
      <w:r w:rsidRPr="00B41A47">
        <w:rPr>
          <w:rFonts w:ascii="Times New Roman" w:eastAsia="Calibri" w:hAnsi="Times New Roman" w:cs="Times New Roman"/>
          <w:color w:val="202124"/>
          <w:kern w:val="0"/>
          <w:sz w:val="24"/>
          <w:szCs w:val="24"/>
          <w14:ligatures w14:val="none"/>
        </w:rPr>
        <w:t xml:space="preserve">This course explores ways that </w:t>
      </w:r>
      <w:r w:rsidRPr="00B41A47">
        <w:rPr>
          <w:rFonts w:ascii="Times New Roman" w:eastAsia="Calibri" w:hAnsi="Times New Roman" w:cs="Times New Roman"/>
          <w:color w:val="000000"/>
          <w:kern w:val="0"/>
          <w:sz w:val="24"/>
          <w:szCs w:val="24"/>
          <w14:ligatures w14:val="none"/>
        </w:rPr>
        <w:t xml:space="preserve">power, privilege, and oppression can </w:t>
      </w:r>
      <w:r w:rsidRPr="00B41A47">
        <w:rPr>
          <w:rFonts w:ascii="Times New Roman" w:eastAsia="Calibri" w:hAnsi="Times New Roman" w:cs="Times New Roman"/>
          <w:color w:val="202124"/>
          <w:kern w:val="0"/>
          <w:sz w:val="24"/>
          <w:szCs w:val="24"/>
          <w14:ligatures w14:val="none"/>
        </w:rPr>
        <w:t>impact equity and various aspects of accessibility. Though examining linguistic access and intercultural competence, students will consider how social justice can support allyship development to achieve common goals.</w:t>
      </w:r>
      <w:r w:rsidRPr="00B41A47">
        <w:rPr>
          <w:rFonts w:ascii="Times New Roman" w:eastAsia="Calibri" w:hAnsi="Times New Roman" w:cs="Times New Roman"/>
          <w:color w:val="212529"/>
          <w:kern w:val="0"/>
          <w:sz w:val="24"/>
          <w:szCs w:val="24"/>
          <w14:ligatures w14:val="none"/>
        </w:rPr>
        <w:t xml:space="preserve"> Satisfies embedded literacy: Advanced Writing.</w:t>
      </w:r>
    </w:p>
    <w:p w14:paraId="3480EBA4" w14:textId="77777777" w:rsidR="00B41A47" w:rsidRPr="00B41A47" w:rsidRDefault="00B41A47" w:rsidP="00B41A47">
      <w:pPr>
        <w:spacing w:after="0" w:line="240" w:lineRule="auto"/>
        <w:rPr>
          <w:rFonts w:ascii="Times New Roman" w:eastAsia="Calibri" w:hAnsi="Times New Roman" w:cs="Times New Roman"/>
          <w:b/>
          <w:bCs/>
          <w:color w:val="000000"/>
          <w:kern w:val="0"/>
          <w:sz w:val="24"/>
          <w:szCs w:val="24"/>
          <w14:ligatures w14:val="none"/>
        </w:rPr>
      </w:pPr>
      <w:r w:rsidRPr="00B41A47">
        <w:rPr>
          <w:rFonts w:ascii="Calibri" w:eastAsia="Calibri" w:hAnsi="Calibri" w:cs="Arial"/>
          <w:kern w:val="0"/>
          <w14:ligatures w14:val="none"/>
        </w:rPr>
        <w:br/>
      </w:r>
      <w:r w:rsidRPr="00B41A47">
        <w:rPr>
          <w:rFonts w:ascii="Times New Roman" w:eastAsia="Calibri" w:hAnsi="Times New Roman" w:cs="Times New Roman"/>
          <w:b/>
          <w:bCs/>
          <w:color w:val="000000"/>
          <w:kern w:val="0"/>
          <w:sz w:val="24"/>
          <w:szCs w:val="24"/>
          <w14:ligatures w14:val="none"/>
        </w:rPr>
        <w:t xml:space="preserve">ASL 3104 - American Sign Language Conversational Discourse </w:t>
      </w:r>
      <w:proofErr w:type="gramStart"/>
      <w:r w:rsidRPr="00B41A47">
        <w:rPr>
          <w:rFonts w:ascii="Times New Roman" w:eastAsia="Calibri" w:hAnsi="Times New Roman" w:cs="Times New Roman"/>
          <w:b/>
          <w:bCs/>
          <w:color w:val="000000"/>
          <w:kern w:val="0"/>
          <w:sz w:val="24"/>
          <w:szCs w:val="24"/>
          <w14:ligatures w14:val="none"/>
        </w:rPr>
        <w:t>II  (</w:t>
      </w:r>
      <w:proofErr w:type="gramEnd"/>
      <w:r w:rsidRPr="00B41A47">
        <w:rPr>
          <w:rFonts w:ascii="Times New Roman" w:eastAsia="Calibri" w:hAnsi="Times New Roman" w:cs="Times New Roman"/>
          <w:b/>
          <w:bCs/>
          <w:color w:val="000000"/>
          <w:kern w:val="0"/>
          <w:sz w:val="24"/>
          <w:szCs w:val="24"/>
          <w14:ligatures w14:val="none"/>
        </w:rPr>
        <w:t>3 credits)</w:t>
      </w:r>
    </w:p>
    <w:p w14:paraId="50DCB1BE" w14:textId="77777777" w:rsidR="00B41A47" w:rsidRPr="00B41A47" w:rsidRDefault="00B41A47" w:rsidP="00B41A47">
      <w:pPr>
        <w:spacing w:after="0" w:line="240" w:lineRule="auto"/>
        <w:rPr>
          <w:rFonts w:ascii="Times New Roman" w:eastAsia="Calibri" w:hAnsi="Times New Roman" w:cs="Times New Roman"/>
          <w:color w:val="000000"/>
          <w:kern w:val="0"/>
          <w:sz w:val="24"/>
          <w:szCs w:val="24"/>
          <w14:ligatures w14:val="none"/>
        </w:rPr>
      </w:pPr>
      <w:r w:rsidRPr="00B41A47">
        <w:rPr>
          <w:rFonts w:ascii="Times New Roman" w:eastAsia="Calibri" w:hAnsi="Times New Roman" w:cs="Times New Roman"/>
          <w:color w:val="000000"/>
          <w:kern w:val="0"/>
          <w:sz w:val="24"/>
          <w:szCs w:val="24"/>
          <w:u w:val="single"/>
          <w14:ligatures w14:val="none"/>
        </w:rPr>
        <w:t>Prerequisite</w:t>
      </w:r>
      <w:r w:rsidRPr="00B41A47">
        <w:rPr>
          <w:rFonts w:ascii="Times New Roman" w:eastAsia="Calibri" w:hAnsi="Times New Roman" w:cs="Times New Roman"/>
          <w:color w:val="000000"/>
          <w:kern w:val="0"/>
          <w:sz w:val="24"/>
          <w:szCs w:val="24"/>
          <w14:ligatures w14:val="none"/>
        </w:rPr>
        <w:t>: ASL 2104 American Sign Language Conversational Discourse I</w:t>
      </w:r>
    </w:p>
    <w:p w14:paraId="3D9BA495" w14:textId="77777777" w:rsidR="00B41A47" w:rsidRPr="00B41A47" w:rsidRDefault="00B41A47" w:rsidP="00B41A47">
      <w:pPr>
        <w:rPr>
          <w:rFonts w:ascii="Times New Roman" w:eastAsia="Calibri" w:hAnsi="Times New Roman" w:cs="Times New Roman"/>
          <w:b/>
          <w:bCs/>
          <w:kern w:val="0"/>
          <w:sz w:val="24"/>
          <w:szCs w:val="24"/>
          <w14:ligatures w14:val="none"/>
        </w:rPr>
      </w:pPr>
      <w:r w:rsidRPr="00B41A47">
        <w:rPr>
          <w:rFonts w:ascii="Times New Roman" w:eastAsia="Calibri" w:hAnsi="Times New Roman" w:cs="Times New Roman"/>
          <w:iCs/>
          <w:color w:val="000000"/>
          <w:kern w:val="0"/>
          <w:sz w:val="24"/>
          <w:szCs w:val="24"/>
          <w14:ligatures w14:val="none"/>
        </w:rPr>
        <w:t xml:space="preserve">This course is designed to expand conversational discourse skills in ASL. Students will further develop receptive and expressive ASL communication skills by expanding on ASL vocabulary and ASL grammar. These skills will allow students the ability to engage in detailed conversations and more advanced topics. </w:t>
      </w:r>
      <w:r w:rsidRPr="00B41A47">
        <w:rPr>
          <w:rFonts w:ascii="Times New Roman" w:eastAsia="Calibri" w:hAnsi="Times New Roman" w:cs="Times New Roman"/>
          <w:iCs/>
          <w:kern w:val="0"/>
          <w:sz w:val="24"/>
          <w:szCs w:val="24"/>
          <w14:ligatures w14:val="none"/>
        </w:rPr>
        <w:br/>
      </w:r>
    </w:p>
    <w:p w14:paraId="1705CAD0" w14:textId="77777777" w:rsidR="00B41A47" w:rsidRPr="00B41A47" w:rsidRDefault="00B41A47" w:rsidP="00B41A47">
      <w:pPr>
        <w:spacing w:after="0" w:line="240" w:lineRule="auto"/>
        <w:rPr>
          <w:rFonts w:ascii="Times New Roman" w:eastAsia="Calibri" w:hAnsi="Times New Roman" w:cs="Times New Roman"/>
          <w:b/>
          <w:bCs/>
          <w:color w:val="000000"/>
          <w:kern w:val="0"/>
          <w:sz w:val="24"/>
          <w:szCs w:val="24"/>
          <w14:ligatures w14:val="none"/>
        </w:rPr>
      </w:pPr>
      <w:r w:rsidRPr="00B41A47">
        <w:rPr>
          <w:rFonts w:ascii="Times New Roman" w:eastAsia="Calibri" w:hAnsi="Times New Roman" w:cs="Times New Roman"/>
          <w:b/>
          <w:bCs/>
          <w:kern w:val="0"/>
          <w:sz w:val="24"/>
          <w:szCs w:val="24"/>
          <w14:ligatures w14:val="none"/>
        </w:rPr>
        <w:t xml:space="preserve">ASL </w:t>
      </w:r>
      <w:r w:rsidRPr="00B41A47">
        <w:rPr>
          <w:rFonts w:ascii="Times New Roman" w:eastAsia="Calibri" w:hAnsi="Times New Roman" w:cs="Times New Roman"/>
          <w:b/>
          <w:bCs/>
          <w:color w:val="000000"/>
          <w:kern w:val="0"/>
          <w:sz w:val="24"/>
          <w:szCs w:val="24"/>
          <w14:ligatures w14:val="none"/>
        </w:rPr>
        <w:t>4104 Presentational Language and Discourse Analysis (3 credits)</w:t>
      </w:r>
    </w:p>
    <w:p w14:paraId="54424981" w14:textId="77777777" w:rsidR="00B41A47" w:rsidRPr="00B41A47" w:rsidRDefault="00B41A47" w:rsidP="00B41A47">
      <w:pPr>
        <w:spacing w:after="0" w:line="240" w:lineRule="auto"/>
        <w:rPr>
          <w:rFonts w:ascii="Times New Roman" w:eastAsia="Calibri" w:hAnsi="Times New Roman" w:cs="Times New Roman"/>
          <w:color w:val="212529"/>
          <w:kern w:val="0"/>
          <w:sz w:val="24"/>
          <w:szCs w:val="24"/>
          <w14:ligatures w14:val="none"/>
        </w:rPr>
      </w:pPr>
      <w:r w:rsidRPr="00B41A47">
        <w:rPr>
          <w:rFonts w:ascii="Times New Roman" w:eastAsia="Calibri" w:hAnsi="Times New Roman" w:cs="Times New Roman"/>
          <w:color w:val="000000"/>
          <w:kern w:val="0"/>
          <w:sz w:val="24"/>
          <w:szCs w:val="24"/>
          <w:u w:val="single"/>
          <w14:ligatures w14:val="none"/>
        </w:rPr>
        <w:t>Prerequisite</w:t>
      </w:r>
      <w:r w:rsidRPr="00B41A47">
        <w:rPr>
          <w:rFonts w:ascii="Times New Roman" w:eastAsia="Calibri" w:hAnsi="Times New Roman" w:cs="Times New Roman"/>
          <w:color w:val="000000"/>
          <w:kern w:val="0"/>
          <w:sz w:val="24"/>
          <w:szCs w:val="24"/>
          <w14:ligatures w14:val="none"/>
        </w:rPr>
        <w:t xml:space="preserve">: </w:t>
      </w:r>
      <w:r w:rsidRPr="00B41A47">
        <w:rPr>
          <w:rFonts w:ascii="Times New Roman" w:eastAsia="Calibri" w:hAnsi="Times New Roman" w:cs="Times New Roman"/>
          <w:kern w:val="0"/>
          <w:sz w:val="24"/>
          <w:szCs w:val="24"/>
          <w14:ligatures w14:val="none"/>
        </w:rPr>
        <w:t>One course at the 3000 level or above</w:t>
      </w:r>
      <w:r w:rsidRPr="00B41A47">
        <w:rPr>
          <w:rFonts w:ascii="Calibri" w:eastAsia="Calibri" w:hAnsi="Calibri" w:cs="Arial"/>
          <w:kern w:val="0"/>
          <w14:ligatures w14:val="none"/>
        </w:rPr>
        <w:br/>
      </w:r>
      <w:r w:rsidRPr="00B41A47">
        <w:rPr>
          <w:rFonts w:ascii="Times New Roman" w:eastAsia="Calibri" w:hAnsi="Times New Roman" w:cs="Times New Roman"/>
          <w:iCs/>
          <w:color w:val="000000"/>
          <w:kern w:val="0"/>
          <w:sz w:val="24"/>
          <w:szCs w:val="24"/>
          <w14:ligatures w14:val="none"/>
        </w:rPr>
        <w:t xml:space="preserve">Analysis of signed narratives, presentations, and discourse will explore the interlocuter’s register, sign choices (including socio-linguistic variations), phrasing, use of idioms, syntactical patterns, </w:t>
      </w:r>
      <w:r w:rsidRPr="00B41A47">
        <w:rPr>
          <w:rFonts w:ascii="Times New Roman" w:eastAsia="Calibri" w:hAnsi="Times New Roman" w:cs="Times New Roman"/>
          <w:iCs/>
          <w:color w:val="000000"/>
          <w:kern w:val="0"/>
          <w:sz w:val="24"/>
          <w:szCs w:val="24"/>
          <w14:ligatures w14:val="none"/>
        </w:rPr>
        <w:lastRenderedPageBreak/>
        <w:t>and pragmatics.</w:t>
      </w:r>
      <w:r w:rsidRPr="00B41A47">
        <w:rPr>
          <w:rFonts w:ascii="Times New Roman" w:eastAsia="Calibri" w:hAnsi="Times New Roman" w:cs="Times New Roman"/>
          <w:color w:val="212529"/>
          <w:kern w:val="0"/>
          <w:sz w:val="24"/>
          <w:szCs w:val="24"/>
          <w14:ligatures w14:val="none"/>
        </w:rPr>
        <w:t xml:space="preserve"> Satisfies embedded literacy: Technology.</w:t>
      </w:r>
      <w:r w:rsidRPr="00B41A47">
        <w:rPr>
          <w:rFonts w:ascii="Times New Roman" w:eastAsia="Calibri" w:hAnsi="Times New Roman" w:cs="Times New Roman"/>
          <w:iCs/>
          <w:kern w:val="0"/>
          <w:sz w:val="24"/>
          <w:szCs w:val="24"/>
          <w14:ligatures w14:val="none"/>
        </w:rPr>
        <w:br/>
      </w:r>
    </w:p>
    <w:p w14:paraId="0E0ABFB2" w14:textId="77777777" w:rsidR="00B41A47" w:rsidRPr="00B41A47" w:rsidRDefault="00B41A47" w:rsidP="00B41A47">
      <w:pPr>
        <w:spacing w:after="0" w:line="240" w:lineRule="auto"/>
        <w:rPr>
          <w:rFonts w:ascii="Times New Roman" w:eastAsia="Calibri" w:hAnsi="Times New Roman" w:cs="Times New Roman"/>
          <w:b/>
          <w:bCs/>
          <w:kern w:val="0"/>
          <w:sz w:val="24"/>
          <w:szCs w:val="24"/>
          <w14:ligatures w14:val="none"/>
        </w:rPr>
      </w:pPr>
      <w:r w:rsidRPr="00B41A47">
        <w:rPr>
          <w:rFonts w:ascii="Times New Roman" w:eastAsia="Calibri" w:hAnsi="Times New Roman" w:cs="Times New Roman"/>
          <w:kern w:val="0"/>
          <w:sz w:val="24"/>
          <w:szCs w:val="24"/>
          <w14:ligatures w14:val="none"/>
        </w:rPr>
        <w:br/>
      </w:r>
      <w:r w:rsidRPr="00B41A47">
        <w:rPr>
          <w:rFonts w:ascii="Times New Roman" w:eastAsia="Calibri" w:hAnsi="Times New Roman" w:cs="Times New Roman"/>
          <w:b/>
          <w:bCs/>
          <w:kern w:val="0"/>
          <w:sz w:val="24"/>
          <w:szCs w:val="24"/>
          <w14:ligatures w14:val="none"/>
        </w:rPr>
        <w:t>ASL 3650: American Deaf History and Culture (3 credits)</w:t>
      </w:r>
    </w:p>
    <w:p w14:paraId="4D68BD5F" w14:textId="77777777" w:rsidR="00B41A47" w:rsidRPr="00B41A47" w:rsidRDefault="00B41A47" w:rsidP="00B41A47">
      <w:pPr>
        <w:spacing w:after="0" w:line="240" w:lineRule="auto"/>
        <w:rPr>
          <w:rFonts w:ascii="Times New Roman" w:eastAsia="Calibri" w:hAnsi="Times New Roman" w:cs="Times New Roman"/>
          <w:i/>
          <w:color w:val="000000"/>
          <w:kern w:val="0"/>
          <w:sz w:val="24"/>
          <w:szCs w:val="24"/>
          <w14:ligatures w14:val="none"/>
        </w:rPr>
      </w:pPr>
      <w:r w:rsidRPr="00B41A47">
        <w:rPr>
          <w:rFonts w:ascii="Times New Roman" w:eastAsia="Calibri" w:hAnsi="Times New Roman" w:cs="Times New Roman"/>
          <w:kern w:val="0"/>
          <w:sz w:val="24"/>
          <w:szCs w:val="24"/>
          <w:u w:val="single"/>
          <w14:ligatures w14:val="none"/>
        </w:rPr>
        <w:t>Prerequisite</w:t>
      </w:r>
      <w:r w:rsidRPr="00B41A47">
        <w:rPr>
          <w:rFonts w:ascii="Times New Roman" w:eastAsia="Calibri" w:hAnsi="Times New Roman" w:cs="Times New Roman"/>
          <w:kern w:val="0"/>
          <w:sz w:val="24"/>
          <w:szCs w:val="24"/>
          <w14:ligatures w14:val="none"/>
        </w:rPr>
        <w:t xml:space="preserve">: </w:t>
      </w:r>
      <w:r w:rsidRPr="00B41A47">
        <w:rPr>
          <w:rFonts w:ascii="Times New Roman" w:eastAsia="Calibri" w:hAnsi="Times New Roman" w:cs="Times New Roman"/>
          <w:kern w:val="0"/>
          <w:sz w:val="24"/>
          <w:szCs w:val="24"/>
          <w:shd w:val="clear" w:color="auto" w:fill="FFFFFF"/>
          <w14:ligatures w14:val="none"/>
        </w:rPr>
        <w:t>ASL 2104 - American Sign Language Conversational Discourse</w:t>
      </w:r>
      <w:r w:rsidRPr="00B41A47">
        <w:rPr>
          <w:rFonts w:ascii="Calibri" w:eastAsia="Calibri" w:hAnsi="Calibri" w:cs="Arial"/>
          <w:kern w:val="0"/>
          <w14:ligatures w14:val="none"/>
        </w:rPr>
        <w:br/>
      </w:r>
      <w:r w:rsidRPr="00B41A47">
        <w:rPr>
          <w:rFonts w:ascii="Times New Roman" w:eastAsia="Calibri" w:hAnsi="Times New Roman" w:cs="Times New Roman"/>
          <w:iCs/>
          <w:color w:val="000000"/>
          <w:kern w:val="0"/>
          <w:sz w:val="24"/>
          <w:szCs w:val="24"/>
          <w14:ligatures w14:val="none"/>
        </w:rPr>
        <w:t>This course surveys the history and culture of deaf people in America. and Sign Language, its users, and their culture. It explores how the deaf community has been framed and describes the influence of leaders, events, and deaf-centric organizations.</w:t>
      </w:r>
      <w:r w:rsidRPr="00B41A47">
        <w:rPr>
          <w:rFonts w:ascii="Times New Roman" w:eastAsia="Calibri" w:hAnsi="Times New Roman" w:cs="Times New Roman"/>
          <w:iCs/>
          <w:kern w:val="0"/>
          <w:sz w:val="24"/>
          <w:szCs w:val="24"/>
          <w14:ligatures w14:val="none"/>
        </w:rPr>
        <w:br/>
      </w:r>
      <w:r w:rsidRPr="00B41A47">
        <w:rPr>
          <w:rFonts w:ascii="Times New Roman" w:eastAsia="Calibri" w:hAnsi="Times New Roman" w:cs="Times New Roman"/>
          <w:kern w:val="0"/>
          <w:sz w:val="24"/>
          <w:szCs w:val="24"/>
          <w14:ligatures w14:val="none"/>
        </w:rPr>
        <w:br/>
      </w:r>
      <w:r w:rsidRPr="00B41A47">
        <w:rPr>
          <w:rFonts w:ascii="Times New Roman" w:eastAsia="Calibri" w:hAnsi="Times New Roman" w:cs="Times New Roman"/>
          <w:i/>
          <w:color w:val="000000"/>
          <w:kern w:val="0"/>
          <w:sz w:val="24"/>
          <w:szCs w:val="24"/>
          <w14:ligatures w14:val="none"/>
        </w:rPr>
        <w:t xml:space="preserve"> </w:t>
      </w:r>
    </w:p>
    <w:p w14:paraId="4635B7B5" w14:textId="77777777" w:rsidR="00B41A47" w:rsidRPr="00B41A47" w:rsidRDefault="00B41A47" w:rsidP="00B41A47">
      <w:pPr>
        <w:spacing w:after="0" w:line="240" w:lineRule="auto"/>
        <w:rPr>
          <w:rFonts w:ascii="Times New Roman" w:eastAsia="Calibri" w:hAnsi="Times New Roman" w:cs="Times New Roman"/>
          <w:b/>
          <w:bCs/>
          <w:color w:val="000000"/>
          <w:kern w:val="0"/>
          <w:sz w:val="24"/>
          <w:szCs w:val="24"/>
          <w14:ligatures w14:val="none"/>
        </w:rPr>
      </w:pPr>
      <w:r w:rsidRPr="00B41A47">
        <w:rPr>
          <w:rFonts w:ascii="Times New Roman" w:eastAsia="Calibri" w:hAnsi="Times New Roman" w:cs="Times New Roman"/>
          <w:b/>
          <w:bCs/>
          <w:color w:val="000000"/>
          <w:kern w:val="0"/>
          <w:sz w:val="24"/>
          <w:szCs w:val="24"/>
          <w14:ligatures w14:val="none"/>
        </w:rPr>
        <w:t>ASL 3450: Life Experiences of Deaf Children (3 credits)</w:t>
      </w:r>
    </w:p>
    <w:p w14:paraId="15D57E90" w14:textId="77777777" w:rsidR="00B41A47" w:rsidRPr="00B41A47" w:rsidRDefault="00B41A47" w:rsidP="00B41A47">
      <w:pPr>
        <w:spacing w:after="0" w:line="240" w:lineRule="auto"/>
        <w:rPr>
          <w:rFonts w:ascii="Times New Roman" w:eastAsia="Calibri" w:hAnsi="Times New Roman" w:cs="Times New Roman"/>
          <w:kern w:val="0"/>
          <w:sz w:val="24"/>
          <w:szCs w:val="24"/>
          <w14:ligatures w14:val="none"/>
        </w:rPr>
      </w:pPr>
      <w:r w:rsidRPr="00B41A47">
        <w:rPr>
          <w:rFonts w:ascii="Times New Roman" w:eastAsia="Calibri" w:hAnsi="Times New Roman" w:cs="Times New Roman"/>
          <w:kern w:val="0"/>
          <w:sz w:val="24"/>
          <w:szCs w:val="24"/>
          <w:u w:val="single"/>
          <w14:ligatures w14:val="none"/>
        </w:rPr>
        <w:t>Prerequisite</w:t>
      </w:r>
      <w:r w:rsidRPr="00B41A47">
        <w:rPr>
          <w:rFonts w:ascii="Times New Roman" w:eastAsia="Calibri" w:hAnsi="Times New Roman" w:cs="Times New Roman"/>
          <w:kern w:val="0"/>
          <w:sz w:val="24"/>
          <w:szCs w:val="24"/>
          <w14:ligatures w14:val="none"/>
        </w:rPr>
        <w:t xml:space="preserve">: </w:t>
      </w:r>
      <w:r w:rsidRPr="00B41A47">
        <w:rPr>
          <w:rFonts w:ascii="Times New Roman" w:eastAsia="Calibri" w:hAnsi="Times New Roman" w:cs="Times New Roman"/>
          <w:kern w:val="0"/>
          <w:sz w:val="24"/>
          <w:szCs w:val="24"/>
          <w:shd w:val="clear" w:color="auto" w:fill="FFFFFF"/>
          <w14:ligatures w14:val="none"/>
        </w:rPr>
        <w:t>ASL 2104 - American Sign Language Conversational Discourse</w:t>
      </w:r>
    </w:p>
    <w:p w14:paraId="3A650BB1" w14:textId="77777777" w:rsidR="00B41A47" w:rsidRPr="00B41A47" w:rsidRDefault="00B41A47" w:rsidP="00B41A47">
      <w:pPr>
        <w:rPr>
          <w:rFonts w:ascii="Times New Roman" w:eastAsia="Calibri" w:hAnsi="Times New Roman" w:cs="Times New Roman"/>
          <w:color w:val="000000"/>
          <w:kern w:val="0"/>
          <w:sz w:val="24"/>
          <w:szCs w:val="24"/>
          <w:lang w:val="en"/>
          <w14:ligatures w14:val="none"/>
        </w:rPr>
      </w:pPr>
      <w:r w:rsidRPr="00B41A47">
        <w:rPr>
          <w:rFonts w:ascii="Times New Roman" w:eastAsia="Calibri" w:hAnsi="Times New Roman" w:cs="Times New Roman"/>
          <w:color w:val="000000"/>
          <w:kern w:val="0"/>
          <w:sz w:val="24"/>
          <w:szCs w:val="24"/>
          <w:lang w:val="en"/>
          <w14:ligatures w14:val="none"/>
        </w:rPr>
        <w:t>This course delves into the multifaceted experiences of deaf</w:t>
      </w:r>
      <w:r w:rsidRPr="00B41A47">
        <w:rPr>
          <w:rFonts w:ascii="Times New Roman" w:eastAsia="Calibri" w:hAnsi="Times New Roman" w:cs="Times New Roman"/>
          <w:color w:val="000000"/>
          <w:kern w:val="0"/>
          <w:sz w:val="24"/>
          <w:szCs w:val="24"/>
          <w:vertAlign w:val="superscript"/>
          <w:lang w:val="en"/>
          <w14:ligatures w14:val="none"/>
        </w:rPr>
        <w:footnoteReference w:id="4"/>
      </w:r>
      <w:r w:rsidRPr="00B41A47">
        <w:rPr>
          <w:rFonts w:ascii="Times New Roman" w:eastAsia="Calibri" w:hAnsi="Times New Roman" w:cs="Times New Roman"/>
          <w:color w:val="000000"/>
          <w:kern w:val="0"/>
          <w:sz w:val="24"/>
          <w:szCs w:val="24"/>
          <w:lang w:val="en"/>
          <w14:ligatures w14:val="none"/>
        </w:rPr>
        <w:t xml:space="preserve"> children, including language development, family dynamics, educational opportunities, communication strategies, and social-emotional development. Students will explore a variety of perspectives to learn about challenges and opportunities deaf children encounter from infancy to adolescence, and best practices for supporting deaf children in all areas of their development.</w:t>
      </w:r>
      <w:r w:rsidRPr="00B41A47">
        <w:rPr>
          <w:rFonts w:ascii="Times New Roman" w:eastAsia="Calibri" w:hAnsi="Times New Roman" w:cs="Times New Roman"/>
          <w:color w:val="212529"/>
          <w:kern w:val="0"/>
          <w:sz w:val="24"/>
          <w:szCs w:val="24"/>
          <w14:ligatures w14:val="none"/>
        </w:rPr>
        <w:t xml:space="preserve"> </w:t>
      </w:r>
      <w:r w:rsidRPr="00B41A47">
        <w:rPr>
          <w:rFonts w:ascii="Calibri" w:eastAsia="Calibri" w:hAnsi="Calibri" w:cs="Arial"/>
          <w:kern w:val="0"/>
          <w14:ligatures w14:val="none"/>
        </w:rPr>
        <w:br/>
      </w:r>
    </w:p>
    <w:p w14:paraId="517E53AD" w14:textId="77777777" w:rsidR="00B41A47" w:rsidRPr="00B41A47" w:rsidRDefault="00B41A47" w:rsidP="00B41A47">
      <w:pPr>
        <w:spacing w:after="0" w:line="240" w:lineRule="auto"/>
        <w:rPr>
          <w:rFonts w:ascii="Times New Roman" w:eastAsia="Calibri" w:hAnsi="Times New Roman" w:cs="Times New Roman"/>
          <w:b/>
          <w:bCs/>
          <w:kern w:val="0"/>
          <w:sz w:val="24"/>
          <w:szCs w:val="24"/>
          <w14:ligatures w14:val="none"/>
        </w:rPr>
      </w:pPr>
      <w:r w:rsidRPr="00B41A47">
        <w:rPr>
          <w:rFonts w:ascii="Times New Roman" w:eastAsia="Calibri" w:hAnsi="Times New Roman" w:cs="Times New Roman"/>
          <w:b/>
          <w:bCs/>
          <w:kern w:val="0"/>
          <w:sz w:val="24"/>
          <w:szCs w:val="24"/>
          <w14:ligatures w14:val="none"/>
        </w:rPr>
        <w:t>ASL 3750: Intersectionality and the ASL/Deaf community (3 credits)</w:t>
      </w:r>
    </w:p>
    <w:p w14:paraId="765CED89" w14:textId="77777777" w:rsidR="00B41A47" w:rsidRPr="00B41A47" w:rsidRDefault="00B41A47" w:rsidP="00B41A47">
      <w:pPr>
        <w:spacing w:after="0" w:line="240" w:lineRule="auto"/>
        <w:rPr>
          <w:rFonts w:ascii="Times New Roman" w:eastAsia="Calibri" w:hAnsi="Times New Roman" w:cs="Times New Roman"/>
          <w:kern w:val="0"/>
          <w:sz w:val="24"/>
          <w:szCs w:val="24"/>
          <w:shd w:val="clear" w:color="auto" w:fill="FFFFFF"/>
          <w14:ligatures w14:val="none"/>
        </w:rPr>
      </w:pPr>
      <w:r w:rsidRPr="00B41A47">
        <w:rPr>
          <w:rFonts w:ascii="Times New Roman" w:eastAsia="Calibri" w:hAnsi="Times New Roman" w:cs="Times New Roman"/>
          <w:kern w:val="0"/>
          <w:sz w:val="24"/>
          <w:szCs w:val="24"/>
          <w:u w:val="single"/>
          <w14:ligatures w14:val="none"/>
        </w:rPr>
        <w:t>Prerequisite</w:t>
      </w:r>
      <w:r w:rsidRPr="00B41A47">
        <w:rPr>
          <w:rFonts w:ascii="Times New Roman" w:eastAsia="Calibri" w:hAnsi="Times New Roman" w:cs="Times New Roman"/>
          <w:kern w:val="0"/>
          <w:sz w:val="24"/>
          <w:szCs w:val="24"/>
          <w14:ligatures w14:val="none"/>
        </w:rPr>
        <w:t xml:space="preserve">: </w:t>
      </w:r>
      <w:r w:rsidRPr="00B41A47">
        <w:rPr>
          <w:rFonts w:ascii="Times New Roman" w:eastAsia="Calibri" w:hAnsi="Times New Roman" w:cs="Times New Roman"/>
          <w:kern w:val="0"/>
          <w:sz w:val="24"/>
          <w:szCs w:val="24"/>
          <w:shd w:val="clear" w:color="auto" w:fill="FFFFFF"/>
          <w14:ligatures w14:val="none"/>
        </w:rPr>
        <w:t>One course at the 3000-level or above</w:t>
      </w:r>
    </w:p>
    <w:p w14:paraId="66118ADE" w14:textId="77777777" w:rsidR="00B41A47" w:rsidRPr="00B41A47" w:rsidRDefault="00B41A47" w:rsidP="00B41A47">
      <w:pPr>
        <w:spacing w:after="0" w:line="240" w:lineRule="auto"/>
        <w:rPr>
          <w:rFonts w:ascii="Times New Roman" w:eastAsia="Calibri" w:hAnsi="Times New Roman" w:cs="Times New Roman"/>
          <w:sz w:val="24"/>
          <w:szCs w:val="24"/>
          <w14:ligatures w14:val="none"/>
        </w:rPr>
      </w:pPr>
      <w:r w:rsidRPr="00B41A47">
        <w:rPr>
          <w:rFonts w:ascii="Times New Roman" w:eastAsia="Calibri" w:hAnsi="Times New Roman" w:cs="Times New Roman"/>
          <w:kern w:val="0"/>
          <w:sz w:val="24"/>
          <w:szCs w:val="24"/>
          <w14:ligatures w14:val="none"/>
        </w:rPr>
        <w:t>Examination of intersectionality and identity will include the experiences of American Black Deaf community, Black ASL, disability, immigrants, LGBTQIA community, multilinguals, and deaf-hearing blended families (CODA: children of deaf adults, SODA: sibling of deaf adults, GODA: grandchild of deaf adults, hearing parents of deaf children, and romantic partners).</w:t>
      </w:r>
      <w:r w:rsidRPr="00B41A47">
        <w:rPr>
          <w:rFonts w:ascii="Calibri" w:eastAsia="Calibri" w:hAnsi="Calibri" w:cs="Arial"/>
          <w:kern w:val="0"/>
          <w14:ligatures w14:val="none"/>
        </w:rPr>
        <w:br/>
      </w:r>
    </w:p>
    <w:p w14:paraId="4A094848" w14:textId="77777777" w:rsidR="00B41A47" w:rsidRPr="00B41A47" w:rsidRDefault="00B41A47" w:rsidP="00B41A47">
      <w:pPr>
        <w:spacing w:after="0" w:line="240" w:lineRule="auto"/>
        <w:rPr>
          <w:rFonts w:ascii="Times New Roman" w:eastAsia="Calibri" w:hAnsi="Times New Roman" w:cs="Times New Roman"/>
          <w:b/>
          <w:bCs/>
          <w:sz w:val="24"/>
          <w:szCs w:val="24"/>
          <w14:ligatures w14:val="none"/>
        </w:rPr>
      </w:pPr>
      <w:r w:rsidRPr="00B41A47">
        <w:rPr>
          <w:rFonts w:ascii="Times New Roman" w:eastAsia="Calibri" w:hAnsi="Times New Roman" w:cs="Times New Roman"/>
          <w:b/>
          <w:bCs/>
          <w:sz w:val="24"/>
          <w:szCs w:val="24"/>
          <w14:ligatures w14:val="none"/>
        </w:rPr>
        <w:t>ASL 5797 Study Abroad (Variable credit 3-9)</w:t>
      </w:r>
    </w:p>
    <w:p w14:paraId="6126BFA1" w14:textId="77777777" w:rsidR="00B41A47" w:rsidRPr="00B41A47" w:rsidRDefault="00B41A47" w:rsidP="00B41A47">
      <w:pPr>
        <w:spacing w:after="0" w:line="240" w:lineRule="auto"/>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Up to 6 credits can count for the minor, up to 9 credits can count for the major.</w:t>
      </w:r>
    </w:p>
    <w:p w14:paraId="26927CA6" w14:textId="77777777" w:rsidR="00B41A47" w:rsidRPr="00B41A47" w:rsidRDefault="00B41A47" w:rsidP="00B41A47">
      <w:pPr>
        <w:spacing w:after="0" w:line="240" w:lineRule="auto"/>
        <w:rPr>
          <w:rFonts w:ascii="Times New Roman" w:eastAsia="Calibri" w:hAnsi="Times New Roman" w:cs="Times New Roman"/>
          <w:sz w:val="24"/>
          <w:szCs w:val="24"/>
          <w14:ligatures w14:val="none"/>
        </w:rPr>
      </w:pPr>
    </w:p>
    <w:p w14:paraId="5CC4BB21" w14:textId="77777777" w:rsidR="00B41A47" w:rsidRPr="00B41A47" w:rsidRDefault="00B41A47" w:rsidP="00B41A47">
      <w:pPr>
        <w:spacing w:after="0" w:line="240" w:lineRule="auto"/>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t>One example of a program that counts for ASL 5797:</w:t>
      </w:r>
    </w:p>
    <w:p w14:paraId="024BBE21" w14:textId="77777777" w:rsidR="00B41A47" w:rsidRPr="00B41A47" w:rsidRDefault="00B41A47" w:rsidP="00B41A47">
      <w:pPr>
        <w:spacing w:after="0" w:line="240" w:lineRule="auto"/>
        <w:rPr>
          <w:rFonts w:ascii="Times New Roman" w:eastAsia="Calibri" w:hAnsi="Times New Roman" w:cs="Times New Roman"/>
          <w:sz w:val="24"/>
          <w:szCs w:val="24"/>
          <w:u w:val="single"/>
          <w14:ligatures w14:val="none"/>
        </w:rPr>
      </w:pPr>
    </w:p>
    <w:p w14:paraId="2EC9A300" w14:textId="77777777" w:rsidR="00B41A47" w:rsidRPr="00B41A47" w:rsidRDefault="00B41A47" w:rsidP="00B41A47">
      <w:pPr>
        <w:spacing w:after="0" w:line="240" w:lineRule="auto"/>
        <w:rPr>
          <w:rFonts w:ascii="Times New Roman" w:eastAsia="Calibri" w:hAnsi="Times New Roman" w:cs="Times New Roman"/>
          <w:b/>
          <w:bCs/>
          <w:kern w:val="0"/>
          <w:sz w:val="24"/>
          <w:szCs w:val="24"/>
          <w14:ligatures w14:val="none"/>
        </w:rPr>
      </w:pPr>
      <w:bookmarkStart w:id="4" w:name="_Hlk162713474"/>
      <w:r w:rsidRPr="00B41A47">
        <w:rPr>
          <w:rFonts w:ascii="Times New Roman" w:eastAsia="Calibri" w:hAnsi="Times New Roman" w:cs="Times New Roman"/>
          <w:b/>
          <w:bCs/>
          <w:kern w:val="0"/>
          <w:sz w:val="24"/>
          <w:szCs w:val="24"/>
          <w14:ligatures w14:val="none"/>
        </w:rPr>
        <w:t>Program in Siena, Italy (3 credits)</w:t>
      </w:r>
    </w:p>
    <w:p w14:paraId="087EF486" w14:textId="77777777" w:rsidR="00B41A47" w:rsidRPr="00B41A47" w:rsidRDefault="00B41A47" w:rsidP="00B41A47">
      <w:pPr>
        <w:spacing w:after="0" w:line="240" w:lineRule="auto"/>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u w:val="single"/>
          <w14:ligatures w14:val="none"/>
        </w:rPr>
        <w:t xml:space="preserve">Prerequisites: </w:t>
      </w:r>
      <w:r w:rsidRPr="00B41A47">
        <w:rPr>
          <w:rFonts w:ascii="Times New Roman" w:eastAsia="Calibri" w:hAnsi="Times New Roman" w:cs="Times New Roman"/>
          <w:sz w:val="24"/>
          <w:szCs w:val="24"/>
          <w14:ligatures w14:val="none"/>
        </w:rPr>
        <w:t>Italian 1198.71: Italian on the ground (predeparture course, 1 credit, asynchronous)</w:t>
      </w:r>
    </w:p>
    <w:bookmarkEnd w:id="4"/>
    <w:p w14:paraId="097761AB" w14:textId="77777777" w:rsidR="00B41A47" w:rsidRPr="00B41A47" w:rsidRDefault="00B41A47" w:rsidP="00B41A47">
      <w:pPr>
        <w:spacing w:after="0" w:line="240" w:lineRule="auto"/>
        <w:rPr>
          <w:rFonts w:ascii="Times New Roman" w:eastAsia="Times New Roman" w:hAnsi="Times New Roman" w:cs="Times New Roman"/>
          <w:color w:val="242424"/>
          <w:kern w:val="0"/>
          <w:sz w:val="24"/>
          <w:szCs w:val="24"/>
          <w:shd w:val="clear" w:color="auto" w:fill="FFFFFF"/>
          <w14:ligatures w14:val="none"/>
        </w:rPr>
      </w:pPr>
    </w:p>
    <w:p w14:paraId="43EA9E4F" w14:textId="77777777" w:rsidR="00B41A47" w:rsidRPr="00B41A47" w:rsidRDefault="00B41A47" w:rsidP="00B41A47">
      <w:pPr>
        <w:spacing w:after="0" w:line="240" w:lineRule="auto"/>
        <w:rPr>
          <w:rFonts w:ascii="Times New Roman" w:eastAsia="Times New Roman" w:hAnsi="Times New Roman" w:cs="Times New Roman"/>
          <w:color w:val="000000"/>
          <w:kern w:val="0"/>
          <w:sz w:val="24"/>
          <w:szCs w:val="24"/>
          <w14:ligatures w14:val="none"/>
        </w:rPr>
      </w:pPr>
      <w:r w:rsidRPr="00B41A47">
        <w:rPr>
          <w:rFonts w:ascii="Times New Roman" w:eastAsia="Times New Roman" w:hAnsi="Times New Roman" w:cs="Times New Roman"/>
          <w:color w:val="242424"/>
          <w:kern w:val="0"/>
          <w:sz w:val="24"/>
          <w:szCs w:val="24"/>
          <w:shd w:val="clear" w:color="auto" w:fill="FFFFFF"/>
          <w14:ligatures w14:val="none"/>
        </w:rPr>
        <w:t xml:space="preserve">The Study Abroad for Deaf &amp; Signers summer program offered by the Siena School for Liberal Arts in Italy offers a unique opportunity for ASL students to engage in a transnational </w:t>
      </w:r>
      <w:proofErr w:type="gramStart"/>
      <w:r w:rsidRPr="00B41A47">
        <w:rPr>
          <w:rFonts w:ascii="Times New Roman" w:eastAsia="Times New Roman" w:hAnsi="Times New Roman" w:cs="Times New Roman"/>
          <w:color w:val="242424"/>
          <w:kern w:val="0"/>
          <w:sz w:val="24"/>
          <w:szCs w:val="24"/>
          <w:shd w:val="clear" w:color="auto" w:fill="FFFFFF"/>
          <w14:ligatures w14:val="none"/>
        </w:rPr>
        <w:t>Deaf-world</w:t>
      </w:r>
      <w:proofErr w:type="gramEnd"/>
      <w:r w:rsidRPr="00B41A47">
        <w:rPr>
          <w:rFonts w:ascii="Times New Roman" w:eastAsia="Times New Roman" w:hAnsi="Times New Roman" w:cs="Times New Roman"/>
          <w:color w:val="242424"/>
          <w:kern w:val="0"/>
          <w:sz w:val="24"/>
          <w:szCs w:val="24"/>
          <w:shd w:val="clear" w:color="auto" w:fill="FFFFFF"/>
          <w14:ligatures w14:val="none"/>
        </w:rPr>
        <w:t>. They will engage in linguistic and cultural experiences both in the classroom and in the community. The study abroad is open for American Deaf and ASL students and classes are taught by native Italian signers and speakers, so participants will be immersed in a multilingual and multicultural environment. Students will take 45 hours of Italian Sign Language (LIS), 30 hours of Italian Deaf Culture and History, and 15 hours of Italian spoken language during the three-week program. ASL students are required to have good academic standing and completion of ASL IV or equivalent from their home institution to enroll in the study abroad. </w:t>
      </w:r>
    </w:p>
    <w:p w14:paraId="1AC81797" w14:textId="77777777" w:rsidR="00B41A47" w:rsidRPr="00B41A47" w:rsidRDefault="009D439F" w:rsidP="00B41A47">
      <w:pPr>
        <w:spacing w:after="0" w:line="240" w:lineRule="auto"/>
        <w:rPr>
          <w:rFonts w:ascii="Times New Roman" w:eastAsia="Times New Roman" w:hAnsi="Times New Roman" w:cs="Times New Roman"/>
          <w:color w:val="000000"/>
          <w:kern w:val="0"/>
          <w:sz w:val="24"/>
          <w:szCs w:val="24"/>
          <w14:ligatures w14:val="none"/>
        </w:rPr>
      </w:pPr>
      <w:hyperlink r:id="rId15" w:history="1">
        <w:r w:rsidR="00B41A47" w:rsidRPr="00B41A47">
          <w:rPr>
            <w:rFonts w:ascii="Times New Roman" w:eastAsia="Calibri" w:hAnsi="Times New Roman" w:cs="Times New Roman"/>
            <w:color w:val="0000FF"/>
            <w:kern w:val="0"/>
            <w:sz w:val="24"/>
            <w:szCs w:val="24"/>
            <w:u w:val="single"/>
            <w14:ligatures w14:val="none"/>
          </w:rPr>
          <w:t>Deaf Studies - Academics - Siena School</w:t>
        </w:r>
      </w:hyperlink>
    </w:p>
    <w:p w14:paraId="093DBBFF" w14:textId="77777777" w:rsidR="00B41A47" w:rsidRPr="00B41A47" w:rsidRDefault="00B41A47" w:rsidP="00B41A47">
      <w:pPr>
        <w:spacing w:after="0" w:line="240" w:lineRule="auto"/>
        <w:rPr>
          <w:rFonts w:ascii="Times New Roman" w:eastAsia="Calibri" w:hAnsi="Times New Roman" w:cs="Times New Roman"/>
          <w:b/>
          <w:bCs/>
          <w:sz w:val="24"/>
          <w:szCs w:val="24"/>
          <w14:ligatures w14:val="none"/>
        </w:rPr>
      </w:pPr>
      <w:r w:rsidRPr="00B41A47">
        <w:rPr>
          <w:rFonts w:ascii="Times New Roman" w:eastAsia="Times New Roman" w:hAnsi="Times New Roman" w:cs="Times New Roman"/>
          <w:color w:val="242424"/>
          <w:kern w:val="0"/>
          <w:sz w:val="24"/>
          <w:szCs w:val="24"/>
          <w:shd w:val="clear" w:color="auto" w:fill="FFFFFF"/>
          <w14:ligatures w14:val="none"/>
        </w:rPr>
        <w:lastRenderedPageBreak/>
        <w:t xml:space="preserve">We have completed the MOU with the Office of International Affairs. We are also collaborating with the Italian program, which is interested publicizing this program among their students and accepting credit for their work. </w:t>
      </w:r>
      <w:r w:rsidRPr="00B41A47">
        <w:rPr>
          <w:rFonts w:ascii="Times New Roman" w:eastAsia="Calibri" w:hAnsi="Times New Roman" w:cs="Times New Roman"/>
          <w:b/>
          <w:bCs/>
          <w:sz w:val="24"/>
          <w:szCs w:val="24"/>
          <w14:ligatures w14:val="none"/>
        </w:rPr>
        <w:br w:type="page"/>
      </w:r>
    </w:p>
    <w:p w14:paraId="2061EBB2" w14:textId="77777777" w:rsidR="00B41A47" w:rsidRPr="00B41A47" w:rsidRDefault="00B41A47" w:rsidP="00B41A47">
      <w:pPr>
        <w:rPr>
          <w:rFonts w:ascii="Times New Roman" w:eastAsia="Calibri" w:hAnsi="Times New Roman" w:cs="Times New Roman"/>
          <w:b/>
          <w:bCs/>
          <w:sz w:val="24"/>
          <w:szCs w:val="24"/>
          <w14:ligatures w14:val="none"/>
        </w:rPr>
      </w:pPr>
      <w:r w:rsidRPr="00B41A47">
        <w:rPr>
          <w:rFonts w:ascii="Times New Roman" w:eastAsia="Calibri" w:hAnsi="Times New Roman" w:cs="Times New Roman"/>
          <w:b/>
          <w:bCs/>
          <w:sz w:val="24"/>
          <w:szCs w:val="24"/>
          <w14:ligatures w14:val="none"/>
        </w:rPr>
        <w:lastRenderedPageBreak/>
        <w:t>Appendix C</w:t>
      </w:r>
    </w:p>
    <w:p w14:paraId="679BDF22"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b/>
          <w:bCs/>
          <w:sz w:val="24"/>
          <w:szCs w:val="24"/>
          <w14:ligatures w14:val="none"/>
        </w:rPr>
        <w:t>Curriculum Map for Major in ASL and Deaf Studies</w:t>
      </w:r>
    </w:p>
    <w:p w14:paraId="61CC0287" w14:textId="77777777" w:rsidR="00B41A47" w:rsidRPr="00B41A47" w:rsidRDefault="00B41A47" w:rsidP="00B41A47">
      <w:pPr>
        <w:spacing w:after="200" w:line="276" w:lineRule="auto"/>
        <w:rPr>
          <w:rFonts w:ascii="Times New Roman" w:eastAsia="Calibri" w:hAnsi="Times New Roman" w:cs="Times New Roman"/>
          <w:b/>
          <w:bCs/>
          <w:kern w:val="0"/>
          <w:sz w:val="24"/>
          <w:szCs w:val="24"/>
          <w14:ligatures w14:val="none"/>
        </w:rPr>
      </w:pPr>
      <w:r w:rsidRPr="00B41A47">
        <w:rPr>
          <w:rFonts w:ascii="Times New Roman" w:eastAsia="Calibri" w:hAnsi="Times New Roman" w:cs="Times New Roman"/>
          <w:b/>
          <w:bCs/>
          <w:kern w:val="0"/>
          <w:sz w:val="24"/>
          <w:szCs w:val="24"/>
          <w14:ligatures w14:val="none"/>
        </w:rPr>
        <w:t>B = beginning</w:t>
      </w:r>
      <w:r w:rsidRPr="00B41A47">
        <w:rPr>
          <w:rFonts w:ascii="Times New Roman" w:eastAsia="Calibri" w:hAnsi="Times New Roman" w:cs="Times New Roman"/>
          <w:b/>
          <w:bCs/>
          <w:kern w:val="0"/>
          <w:sz w:val="24"/>
          <w:szCs w:val="24"/>
          <w14:ligatures w14:val="none"/>
        </w:rPr>
        <w:tab/>
      </w:r>
      <w:r w:rsidRPr="00B41A47">
        <w:rPr>
          <w:rFonts w:ascii="Times New Roman" w:eastAsia="Calibri" w:hAnsi="Times New Roman" w:cs="Times New Roman"/>
          <w:b/>
          <w:bCs/>
          <w:kern w:val="0"/>
          <w:sz w:val="24"/>
          <w:szCs w:val="24"/>
          <w14:ligatures w14:val="none"/>
        </w:rPr>
        <w:tab/>
        <w:t>I = Intermediate</w:t>
      </w:r>
      <w:r w:rsidRPr="00B41A47">
        <w:rPr>
          <w:rFonts w:ascii="Times New Roman" w:eastAsia="Calibri" w:hAnsi="Times New Roman" w:cs="Times New Roman"/>
          <w:b/>
          <w:bCs/>
          <w:kern w:val="0"/>
          <w:sz w:val="24"/>
          <w:szCs w:val="24"/>
          <w14:ligatures w14:val="none"/>
        </w:rPr>
        <w:tab/>
        <w:t>A = Advanced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5"/>
        <w:gridCol w:w="1490"/>
        <w:gridCol w:w="1596"/>
        <w:gridCol w:w="1527"/>
        <w:gridCol w:w="1421"/>
        <w:gridCol w:w="1421"/>
      </w:tblGrid>
      <w:tr w:rsidR="00B41A47" w:rsidRPr="00B41A47" w14:paraId="72BBA5BC" w14:textId="77777777" w:rsidTr="004D4C50">
        <w:tc>
          <w:tcPr>
            <w:tcW w:w="1896" w:type="dxa"/>
          </w:tcPr>
          <w:p w14:paraId="6A89D373" w14:textId="77777777" w:rsidR="00B41A47" w:rsidRPr="00B41A47" w:rsidRDefault="00B41A47" w:rsidP="00B41A47">
            <w:pPr>
              <w:spacing w:after="0" w:line="240" w:lineRule="auto"/>
              <w:rPr>
                <w:rFonts w:ascii="Calibri" w:eastAsia="Calibri" w:hAnsi="Calibri" w:cs="Times New Roman"/>
                <w:b/>
                <w:kern w:val="0"/>
                <w14:ligatures w14:val="none"/>
              </w:rPr>
            </w:pPr>
          </w:p>
        </w:tc>
        <w:tc>
          <w:tcPr>
            <w:tcW w:w="1490" w:type="dxa"/>
          </w:tcPr>
          <w:p w14:paraId="4481DDE2" w14:textId="77777777" w:rsidR="00B41A47" w:rsidRPr="00B41A47" w:rsidRDefault="00B41A47" w:rsidP="00B41A47">
            <w:pPr>
              <w:spacing w:after="0" w:line="240" w:lineRule="auto"/>
              <w:rPr>
                <w:rFonts w:ascii="Calibri" w:eastAsia="Calibri" w:hAnsi="Calibri" w:cs="Calibri"/>
                <w:b/>
                <w:kern w:val="0"/>
                <w:sz w:val="20"/>
                <w:szCs w:val="20"/>
                <w14:ligatures w14:val="none"/>
              </w:rPr>
            </w:pPr>
            <w:r w:rsidRPr="00B41A47">
              <w:rPr>
                <w:rFonts w:ascii="Calibri" w:eastAsia="Calibri" w:hAnsi="Calibri" w:cs="Calibri"/>
                <w:sz w:val="20"/>
                <w:szCs w:val="20"/>
                <w14:ligatures w14:val="none"/>
              </w:rPr>
              <w:t>achieve intermediate or intermediate+ proficiency</w:t>
            </w:r>
          </w:p>
        </w:tc>
        <w:tc>
          <w:tcPr>
            <w:tcW w:w="1596" w:type="dxa"/>
          </w:tcPr>
          <w:p w14:paraId="452A11A6" w14:textId="77777777" w:rsidR="00B41A47" w:rsidRPr="00B41A47" w:rsidRDefault="00B41A47" w:rsidP="00B41A47">
            <w:pPr>
              <w:spacing w:after="0" w:line="240" w:lineRule="auto"/>
              <w:rPr>
                <w:rFonts w:ascii="Calibri" w:eastAsia="Calibri" w:hAnsi="Calibri" w:cs="Calibri"/>
                <w:b/>
                <w:kern w:val="0"/>
                <w:sz w:val="20"/>
                <w:szCs w:val="20"/>
                <w14:ligatures w14:val="none"/>
              </w:rPr>
            </w:pPr>
            <w:r w:rsidRPr="00B41A47">
              <w:rPr>
                <w:rFonts w:ascii="Calibri" w:eastAsia="Calibri" w:hAnsi="Calibri" w:cs="Calibri"/>
                <w:sz w:val="20"/>
                <w:szCs w:val="20"/>
                <w14:ligatures w14:val="none"/>
              </w:rPr>
              <w:t>describe and analyze literary and artistic productions created by Deaf individuals</w:t>
            </w:r>
          </w:p>
        </w:tc>
        <w:tc>
          <w:tcPr>
            <w:tcW w:w="1526" w:type="dxa"/>
          </w:tcPr>
          <w:p w14:paraId="79F3F261" w14:textId="77777777" w:rsidR="00B41A47" w:rsidRPr="00B41A47" w:rsidRDefault="00B41A47" w:rsidP="00B41A47">
            <w:pPr>
              <w:spacing w:after="0" w:line="240" w:lineRule="auto"/>
              <w:rPr>
                <w:rFonts w:ascii="Calibri" w:eastAsia="Calibri" w:hAnsi="Calibri" w:cs="Calibri"/>
                <w:b/>
                <w:kern w:val="0"/>
                <w:sz w:val="20"/>
                <w:szCs w:val="20"/>
                <w14:ligatures w14:val="none"/>
              </w:rPr>
            </w:pPr>
            <w:r w:rsidRPr="00B41A47">
              <w:rPr>
                <w:rFonts w:ascii="Calibri" w:eastAsia="Calibri" w:hAnsi="Calibri" w:cs="Calibri"/>
                <w:sz w:val="20"/>
                <w:szCs w:val="20"/>
                <w14:ligatures w14:val="none"/>
              </w:rPr>
              <w:t>describe and critique issues of marginalization and intersectionality in deaf communities</w:t>
            </w:r>
          </w:p>
        </w:tc>
        <w:tc>
          <w:tcPr>
            <w:tcW w:w="1421" w:type="dxa"/>
          </w:tcPr>
          <w:p w14:paraId="1EA674B7" w14:textId="77777777" w:rsidR="00B41A47" w:rsidRPr="00B41A47" w:rsidRDefault="00B41A47" w:rsidP="00B41A47">
            <w:pPr>
              <w:spacing w:after="0" w:line="240" w:lineRule="auto"/>
              <w:rPr>
                <w:rFonts w:ascii="Calibri" w:eastAsia="Calibri" w:hAnsi="Calibri" w:cs="Calibri"/>
                <w:b/>
                <w:kern w:val="0"/>
                <w:sz w:val="20"/>
                <w:szCs w:val="20"/>
                <w14:ligatures w14:val="none"/>
              </w:rPr>
            </w:pPr>
            <w:r w:rsidRPr="00B41A47">
              <w:rPr>
                <w:rFonts w:ascii="Calibri" w:eastAsia="Calibri" w:hAnsi="Calibri" w:cs="Calibri"/>
                <w:sz w:val="20"/>
                <w:szCs w:val="20"/>
                <w14:ligatures w14:val="none"/>
              </w:rPr>
              <w:t>i</w:t>
            </w:r>
            <w:r w:rsidRPr="00B41A47">
              <w:rPr>
                <w:rFonts w:ascii="Calibri" w:eastAsia="Calibri" w:hAnsi="Calibri" w:cs="Calibri"/>
                <w:kern w:val="0"/>
                <w:sz w:val="20"/>
                <w:szCs w:val="20"/>
                <w14:ligatures w14:val="none"/>
              </w:rPr>
              <w:t>dentify and critique issues of power, privilege, oppression, exclusion and intercultural competence</w:t>
            </w:r>
          </w:p>
        </w:tc>
        <w:tc>
          <w:tcPr>
            <w:tcW w:w="1421" w:type="dxa"/>
          </w:tcPr>
          <w:p w14:paraId="72D86585" w14:textId="77777777" w:rsidR="00B41A47" w:rsidRPr="00B41A47" w:rsidRDefault="00B41A47" w:rsidP="00B41A47">
            <w:pPr>
              <w:spacing w:after="0" w:line="240" w:lineRule="auto"/>
              <w:rPr>
                <w:rFonts w:ascii="Calibri" w:eastAsia="Calibri" w:hAnsi="Calibri" w:cs="Calibri"/>
                <w:b/>
                <w:kern w:val="0"/>
                <w:sz w:val="20"/>
                <w:szCs w:val="20"/>
                <w14:ligatures w14:val="none"/>
              </w:rPr>
            </w:pPr>
            <w:r w:rsidRPr="00B41A47">
              <w:rPr>
                <w:rFonts w:ascii="Calibri" w:eastAsia="Calibri" w:hAnsi="Calibri" w:cs="Calibri"/>
                <w:iCs/>
                <w:color w:val="000000"/>
                <w:sz w:val="20"/>
                <w:szCs w:val="20"/>
                <w14:ligatures w14:val="none"/>
              </w:rPr>
              <w:t>e</w:t>
            </w:r>
            <w:r w:rsidRPr="00B41A47">
              <w:rPr>
                <w:rFonts w:ascii="Calibri" w:eastAsia="Calibri" w:hAnsi="Calibri" w:cs="Calibri"/>
                <w:iCs/>
                <w:color w:val="000000"/>
                <w:kern w:val="0"/>
                <w:sz w:val="20"/>
                <w:szCs w:val="20"/>
                <w14:ligatures w14:val="none"/>
              </w:rPr>
              <w:t>xplain the history and culture of American deaf communities and organizations</w:t>
            </w:r>
          </w:p>
        </w:tc>
      </w:tr>
      <w:tr w:rsidR="00B41A47" w:rsidRPr="00B41A47" w14:paraId="4DB32226" w14:textId="77777777" w:rsidTr="004D4C50">
        <w:tc>
          <w:tcPr>
            <w:tcW w:w="1896" w:type="dxa"/>
            <w:shd w:val="clear" w:color="auto" w:fill="E7E6E6"/>
          </w:tcPr>
          <w:p w14:paraId="23D21868" w14:textId="77777777" w:rsidR="00B41A47" w:rsidRPr="00B41A47" w:rsidRDefault="00B41A47" w:rsidP="00B41A47">
            <w:pPr>
              <w:spacing w:after="0" w:line="240" w:lineRule="auto"/>
              <w:rPr>
                <w:rFonts w:ascii="Calibri" w:eastAsia="Calibri" w:hAnsi="Calibri" w:cs="Times New Roman"/>
                <w:b/>
                <w:kern w:val="0"/>
                <w14:ligatures w14:val="none"/>
              </w:rPr>
            </w:pPr>
            <w:r w:rsidRPr="00B41A47">
              <w:rPr>
                <w:rFonts w:ascii="Calibri" w:eastAsia="Calibri" w:hAnsi="Calibri" w:cs="Times New Roman"/>
                <w:b/>
                <w:kern w:val="0"/>
                <w14:ligatures w14:val="none"/>
              </w:rPr>
              <w:t>Prerequisite and Required courses</w:t>
            </w:r>
          </w:p>
        </w:tc>
        <w:tc>
          <w:tcPr>
            <w:tcW w:w="1490" w:type="dxa"/>
            <w:shd w:val="clear" w:color="auto" w:fill="E7E6E6"/>
          </w:tcPr>
          <w:p w14:paraId="4DFF120A" w14:textId="77777777" w:rsidR="00B41A47" w:rsidRPr="00B41A47" w:rsidRDefault="00B41A47" w:rsidP="00B41A47">
            <w:pPr>
              <w:spacing w:after="0" w:line="240" w:lineRule="auto"/>
              <w:rPr>
                <w:rFonts w:ascii="Calibri" w:eastAsia="Calibri" w:hAnsi="Calibri" w:cs="Times New Roman"/>
                <w:kern w:val="0"/>
                <w14:ligatures w14:val="none"/>
              </w:rPr>
            </w:pPr>
          </w:p>
        </w:tc>
        <w:tc>
          <w:tcPr>
            <w:tcW w:w="1596" w:type="dxa"/>
            <w:shd w:val="clear" w:color="auto" w:fill="E7E6E6"/>
          </w:tcPr>
          <w:p w14:paraId="4D63F5AE" w14:textId="77777777" w:rsidR="00B41A47" w:rsidRPr="00B41A47" w:rsidRDefault="00B41A47" w:rsidP="00B41A47">
            <w:pPr>
              <w:spacing w:after="0" w:line="240" w:lineRule="auto"/>
              <w:rPr>
                <w:rFonts w:ascii="Calibri" w:eastAsia="Calibri" w:hAnsi="Calibri" w:cs="Times New Roman"/>
                <w:kern w:val="0"/>
                <w14:ligatures w14:val="none"/>
              </w:rPr>
            </w:pPr>
          </w:p>
        </w:tc>
        <w:tc>
          <w:tcPr>
            <w:tcW w:w="1526" w:type="dxa"/>
            <w:shd w:val="clear" w:color="auto" w:fill="E7E6E6"/>
          </w:tcPr>
          <w:p w14:paraId="0ED4EB35" w14:textId="77777777" w:rsidR="00B41A47" w:rsidRPr="00B41A47" w:rsidRDefault="00B41A47" w:rsidP="00B41A47">
            <w:pPr>
              <w:spacing w:after="0" w:line="240" w:lineRule="auto"/>
              <w:rPr>
                <w:rFonts w:ascii="Calibri" w:eastAsia="Calibri" w:hAnsi="Calibri" w:cs="Times New Roman"/>
                <w:kern w:val="0"/>
                <w14:ligatures w14:val="none"/>
              </w:rPr>
            </w:pPr>
          </w:p>
        </w:tc>
        <w:tc>
          <w:tcPr>
            <w:tcW w:w="1421" w:type="dxa"/>
            <w:shd w:val="clear" w:color="auto" w:fill="E7E6E6"/>
          </w:tcPr>
          <w:p w14:paraId="194FFF50" w14:textId="77777777" w:rsidR="00B41A47" w:rsidRPr="00B41A47" w:rsidRDefault="00B41A47" w:rsidP="00B41A47">
            <w:pPr>
              <w:spacing w:after="0" w:line="240" w:lineRule="auto"/>
              <w:rPr>
                <w:rFonts w:ascii="Calibri" w:eastAsia="Calibri" w:hAnsi="Calibri" w:cs="Times New Roman"/>
                <w:kern w:val="0"/>
                <w14:ligatures w14:val="none"/>
              </w:rPr>
            </w:pPr>
          </w:p>
        </w:tc>
        <w:tc>
          <w:tcPr>
            <w:tcW w:w="1421" w:type="dxa"/>
            <w:shd w:val="clear" w:color="auto" w:fill="E7E6E6"/>
          </w:tcPr>
          <w:p w14:paraId="2D02563D" w14:textId="77777777" w:rsidR="00B41A47" w:rsidRPr="00B41A47" w:rsidRDefault="00B41A47" w:rsidP="00B41A47">
            <w:pPr>
              <w:spacing w:after="0" w:line="240" w:lineRule="auto"/>
              <w:rPr>
                <w:rFonts w:ascii="Calibri" w:eastAsia="Calibri" w:hAnsi="Calibri" w:cs="Times New Roman"/>
                <w:kern w:val="0"/>
                <w14:ligatures w14:val="none"/>
              </w:rPr>
            </w:pPr>
          </w:p>
        </w:tc>
      </w:tr>
      <w:tr w:rsidR="00B41A47" w:rsidRPr="00B41A47" w14:paraId="61080EEF" w14:textId="77777777" w:rsidTr="004D4C50">
        <w:tc>
          <w:tcPr>
            <w:tcW w:w="1896" w:type="dxa"/>
          </w:tcPr>
          <w:p w14:paraId="6C31EA49" w14:textId="77777777" w:rsidR="00B41A47" w:rsidRPr="00B41A47" w:rsidRDefault="00B41A47" w:rsidP="00B41A47">
            <w:pPr>
              <w:spacing w:after="0" w:line="240" w:lineRule="auto"/>
              <w:rPr>
                <w:rFonts w:ascii="Calibri" w:eastAsia="Calibri" w:hAnsi="Calibri" w:cs="Times New Roman"/>
                <w:b/>
                <w:bCs/>
                <w:kern w:val="0"/>
                <w14:ligatures w14:val="none"/>
              </w:rPr>
            </w:pPr>
            <w:r w:rsidRPr="00B41A47">
              <w:rPr>
                <w:rFonts w:ascii="Calibri" w:eastAsia="Calibri" w:hAnsi="Calibri" w:cs="Times New Roman"/>
                <w:b/>
                <w:bCs/>
                <w:kern w:val="0"/>
                <w14:ligatures w14:val="none"/>
              </w:rPr>
              <w:t>1101 (GE)</w:t>
            </w:r>
          </w:p>
        </w:tc>
        <w:tc>
          <w:tcPr>
            <w:tcW w:w="1490" w:type="dxa"/>
          </w:tcPr>
          <w:p w14:paraId="51F5F498"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B</w:t>
            </w:r>
          </w:p>
        </w:tc>
        <w:tc>
          <w:tcPr>
            <w:tcW w:w="1596" w:type="dxa"/>
          </w:tcPr>
          <w:p w14:paraId="63B551A5"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B</w:t>
            </w:r>
          </w:p>
        </w:tc>
        <w:tc>
          <w:tcPr>
            <w:tcW w:w="1526" w:type="dxa"/>
          </w:tcPr>
          <w:p w14:paraId="3E0A0C65"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B</w:t>
            </w:r>
          </w:p>
        </w:tc>
        <w:tc>
          <w:tcPr>
            <w:tcW w:w="1421" w:type="dxa"/>
          </w:tcPr>
          <w:p w14:paraId="228A5649" w14:textId="77777777" w:rsidR="00B41A47" w:rsidRPr="00B41A47" w:rsidRDefault="00B41A47" w:rsidP="00B41A47">
            <w:pPr>
              <w:spacing w:after="0" w:line="240" w:lineRule="auto"/>
              <w:rPr>
                <w:rFonts w:ascii="Calibri" w:eastAsia="Calibri" w:hAnsi="Calibri" w:cs="Times New Roman"/>
                <w:kern w:val="0"/>
                <w14:ligatures w14:val="none"/>
              </w:rPr>
            </w:pPr>
          </w:p>
        </w:tc>
        <w:tc>
          <w:tcPr>
            <w:tcW w:w="1421" w:type="dxa"/>
          </w:tcPr>
          <w:p w14:paraId="301CEEF6"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B</w:t>
            </w:r>
          </w:p>
        </w:tc>
      </w:tr>
      <w:tr w:rsidR="00B41A47" w:rsidRPr="00B41A47" w14:paraId="785258D1" w14:textId="77777777" w:rsidTr="004D4C50">
        <w:tc>
          <w:tcPr>
            <w:tcW w:w="1896" w:type="dxa"/>
          </w:tcPr>
          <w:p w14:paraId="0D31D02D" w14:textId="77777777" w:rsidR="00B41A47" w:rsidRPr="00B41A47" w:rsidRDefault="00B41A47" w:rsidP="00B41A47">
            <w:pPr>
              <w:spacing w:after="0" w:line="240" w:lineRule="auto"/>
              <w:rPr>
                <w:rFonts w:ascii="Calibri" w:eastAsia="Calibri" w:hAnsi="Calibri" w:cs="Times New Roman"/>
                <w:b/>
                <w:bCs/>
                <w:kern w:val="0"/>
                <w14:ligatures w14:val="none"/>
              </w:rPr>
            </w:pPr>
            <w:r w:rsidRPr="00B41A47">
              <w:rPr>
                <w:rFonts w:ascii="Calibri" w:eastAsia="Calibri" w:hAnsi="Calibri" w:cs="Times New Roman"/>
                <w:b/>
                <w:bCs/>
                <w:kern w:val="0"/>
                <w14:ligatures w14:val="none"/>
              </w:rPr>
              <w:t>1102 (GE)</w:t>
            </w:r>
          </w:p>
        </w:tc>
        <w:tc>
          <w:tcPr>
            <w:tcW w:w="1490" w:type="dxa"/>
          </w:tcPr>
          <w:p w14:paraId="4B0C10A9"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B</w:t>
            </w:r>
          </w:p>
        </w:tc>
        <w:tc>
          <w:tcPr>
            <w:tcW w:w="1596" w:type="dxa"/>
          </w:tcPr>
          <w:p w14:paraId="28E7F3B8"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B</w:t>
            </w:r>
          </w:p>
        </w:tc>
        <w:tc>
          <w:tcPr>
            <w:tcW w:w="1526" w:type="dxa"/>
          </w:tcPr>
          <w:p w14:paraId="657DA8E4"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B</w:t>
            </w:r>
          </w:p>
        </w:tc>
        <w:tc>
          <w:tcPr>
            <w:tcW w:w="1421" w:type="dxa"/>
          </w:tcPr>
          <w:p w14:paraId="20C524DF"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B</w:t>
            </w:r>
          </w:p>
        </w:tc>
        <w:tc>
          <w:tcPr>
            <w:tcW w:w="1421" w:type="dxa"/>
          </w:tcPr>
          <w:p w14:paraId="46244405"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B</w:t>
            </w:r>
          </w:p>
        </w:tc>
      </w:tr>
      <w:tr w:rsidR="00B41A47" w:rsidRPr="00B41A47" w14:paraId="59C5ED0A" w14:textId="77777777" w:rsidTr="004D4C50">
        <w:tc>
          <w:tcPr>
            <w:tcW w:w="1896" w:type="dxa"/>
          </w:tcPr>
          <w:p w14:paraId="0A264470" w14:textId="77777777" w:rsidR="00B41A47" w:rsidRPr="00B41A47" w:rsidRDefault="00B41A47" w:rsidP="00B41A47">
            <w:pPr>
              <w:spacing w:after="0" w:line="240" w:lineRule="auto"/>
              <w:rPr>
                <w:rFonts w:ascii="Calibri" w:eastAsia="Calibri" w:hAnsi="Calibri" w:cs="Times New Roman"/>
                <w:b/>
                <w:bCs/>
                <w:kern w:val="0"/>
                <w14:ligatures w14:val="none"/>
              </w:rPr>
            </w:pPr>
            <w:r w:rsidRPr="00B41A47">
              <w:rPr>
                <w:rFonts w:ascii="Calibri" w:eastAsia="Calibri" w:hAnsi="Calibri" w:cs="Times New Roman"/>
                <w:b/>
                <w:bCs/>
                <w:kern w:val="0"/>
                <w14:ligatures w14:val="none"/>
              </w:rPr>
              <w:t>1103 (GE)</w:t>
            </w:r>
          </w:p>
        </w:tc>
        <w:tc>
          <w:tcPr>
            <w:tcW w:w="1490" w:type="dxa"/>
          </w:tcPr>
          <w:p w14:paraId="791C2F90"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B/I</w:t>
            </w:r>
          </w:p>
        </w:tc>
        <w:tc>
          <w:tcPr>
            <w:tcW w:w="1596" w:type="dxa"/>
          </w:tcPr>
          <w:p w14:paraId="49598DF7"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B/I</w:t>
            </w:r>
          </w:p>
        </w:tc>
        <w:tc>
          <w:tcPr>
            <w:tcW w:w="1526" w:type="dxa"/>
          </w:tcPr>
          <w:p w14:paraId="0BA810E1"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B/I</w:t>
            </w:r>
          </w:p>
        </w:tc>
        <w:tc>
          <w:tcPr>
            <w:tcW w:w="1421" w:type="dxa"/>
          </w:tcPr>
          <w:p w14:paraId="499C3A8A" w14:textId="77777777" w:rsidR="00B41A47" w:rsidRPr="00B41A47" w:rsidRDefault="00B41A47" w:rsidP="00B41A47">
            <w:pPr>
              <w:spacing w:after="0" w:line="240" w:lineRule="auto"/>
              <w:rPr>
                <w:rFonts w:ascii="Calibri" w:eastAsia="Calibri" w:hAnsi="Calibri" w:cs="Times New Roman"/>
                <w:kern w:val="0"/>
                <w14:ligatures w14:val="none"/>
              </w:rPr>
            </w:pPr>
          </w:p>
        </w:tc>
        <w:tc>
          <w:tcPr>
            <w:tcW w:w="1421" w:type="dxa"/>
          </w:tcPr>
          <w:p w14:paraId="097E9FD2"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B/I</w:t>
            </w:r>
          </w:p>
        </w:tc>
      </w:tr>
      <w:tr w:rsidR="00B41A47" w:rsidRPr="00B41A47" w14:paraId="5372B640" w14:textId="77777777" w:rsidTr="004D4C50">
        <w:tc>
          <w:tcPr>
            <w:tcW w:w="1896" w:type="dxa"/>
          </w:tcPr>
          <w:p w14:paraId="192389DA" w14:textId="77777777" w:rsidR="00B41A47" w:rsidRPr="00B41A47" w:rsidRDefault="00B41A47" w:rsidP="00B41A47">
            <w:pPr>
              <w:spacing w:after="0" w:line="240" w:lineRule="auto"/>
              <w:rPr>
                <w:rFonts w:ascii="Calibri" w:eastAsia="Calibri" w:hAnsi="Calibri" w:cs="Calibri"/>
                <w:b/>
                <w:bCs/>
                <w:kern w:val="0"/>
                <w:sz w:val="20"/>
                <w:szCs w:val="20"/>
                <w14:ligatures w14:val="none"/>
              </w:rPr>
            </w:pPr>
            <w:r w:rsidRPr="00B41A47">
              <w:rPr>
                <w:rFonts w:ascii="Calibri" w:eastAsia="Calibri" w:hAnsi="Calibri" w:cs="Calibri"/>
                <w:b/>
                <w:bCs/>
                <w:kern w:val="0"/>
                <w:sz w:val="20"/>
                <w:szCs w:val="20"/>
                <w:shd w:val="clear" w:color="auto" w:fill="FFFFFF"/>
                <w14:ligatures w14:val="none"/>
              </w:rPr>
              <w:t>ASL 2104 - American Sign Language Conversational Discourse</w:t>
            </w:r>
          </w:p>
        </w:tc>
        <w:tc>
          <w:tcPr>
            <w:tcW w:w="1490" w:type="dxa"/>
          </w:tcPr>
          <w:p w14:paraId="036C3549"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I</w:t>
            </w:r>
          </w:p>
        </w:tc>
        <w:tc>
          <w:tcPr>
            <w:tcW w:w="1596" w:type="dxa"/>
          </w:tcPr>
          <w:p w14:paraId="6944D0C3"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B</w:t>
            </w:r>
          </w:p>
        </w:tc>
        <w:tc>
          <w:tcPr>
            <w:tcW w:w="1526" w:type="dxa"/>
          </w:tcPr>
          <w:p w14:paraId="1009BF3B"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B</w:t>
            </w:r>
          </w:p>
        </w:tc>
        <w:tc>
          <w:tcPr>
            <w:tcW w:w="1421" w:type="dxa"/>
          </w:tcPr>
          <w:p w14:paraId="60F9ED9C"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B/I</w:t>
            </w:r>
          </w:p>
        </w:tc>
        <w:tc>
          <w:tcPr>
            <w:tcW w:w="1421" w:type="dxa"/>
          </w:tcPr>
          <w:p w14:paraId="6F1D55D5"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B</w:t>
            </w:r>
          </w:p>
        </w:tc>
      </w:tr>
      <w:tr w:rsidR="00B41A47" w:rsidRPr="00B41A47" w14:paraId="61D265B2" w14:textId="77777777" w:rsidTr="004D4C50">
        <w:tc>
          <w:tcPr>
            <w:tcW w:w="1896" w:type="dxa"/>
            <w:shd w:val="clear" w:color="auto" w:fill="E7E6E6"/>
          </w:tcPr>
          <w:p w14:paraId="72C6A869" w14:textId="77777777" w:rsidR="00B41A47" w:rsidRPr="00B41A47" w:rsidRDefault="00B41A47" w:rsidP="00B41A47">
            <w:pPr>
              <w:spacing w:after="0" w:line="240" w:lineRule="auto"/>
              <w:rPr>
                <w:rFonts w:ascii="Calibri" w:eastAsia="Calibri" w:hAnsi="Calibri" w:cs="Calibri"/>
                <w:b/>
                <w:kern w:val="0"/>
                <w:sz w:val="20"/>
                <w:szCs w:val="20"/>
                <w14:ligatures w14:val="none"/>
              </w:rPr>
            </w:pPr>
            <w:r w:rsidRPr="00B41A47">
              <w:rPr>
                <w:rFonts w:ascii="Calibri" w:eastAsia="Calibri" w:hAnsi="Calibri" w:cs="Calibri"/>
                <w:b/>
                <w:kern w:val="0"/>
                <w:sz w:val="20"/>
                <w:szCs w:val="20"/>
                <w14:ligatures w14:val="none"/>
              </w:rPr>
              <w:t>Elective courses in English</w:t>
            </w:r>
          </w:p>
        </w:tc>
        <w:tc>
          <w:tcPr>
            <w:tcW w:w="1490" w:type="dxa"/>
            <w:shd w:val="clear" w:color="auto" w:fill="E7E6E6"/>
          </w:tcPr>
          <w:p w14:paraId="4A37CB51" w14:textId="77777777" w:rsidR="00B41A47" w:rsidRPr="00B41A47" w:rsidRDefault="00B41A47" w:rsidP="00B41A47">
            <w:pPr>
              <w:spacing w:after="0" w:line="240" w:lineRule="auto"/>
              <w:rPr>
                <w:rFonts w:ascii="Calibri" w:eastAsia="Calibri" w:hAnsi="Calibri" w:cs="Times New Roman"/>
                <w:kern w:val="0"/>
                <w14:ligatures w14:val="none"/>
              </w:rPr>
            </w:pPr>
          </w:p>
        </w:tc>
        <w:tc>
          <w:tcPr>
            <w:tcW w:w="1596" w:type="dxa"/>
            <w:shd w:val="clear" w:color="auto" w:fill="E7E6E6"/>
          </w:tcPr>
          <w:p w14:paraId="597FAFFA" w14:textId="77777777" w:rsidR="00B41A47" w:rsidRPr="00B41A47" w:rsidRDefault="00B41A47" w:rsidP="00B41A47">
            <w:pPr>
              <w:spacing w:after="0" w:line="240" w:lineRule="auto"/>
              <w:rPr>
                <w:rFonts w:ascii="Calibri" w:eastAsia="Calibri" w:hAnsi="Calibri" w:cs="Times New Roman"/>
                <w:kern w:val="0"/>
                <w14:ligatures w14:val="none"/>
              </w:rPr>
            </w:pPr>
          </w:p>
        </w:tc>
        <w:tc>
          <w:tcPr>
            <w:tcW w:w="1526" w:type="dxa"/>
            <w:shd w:val="clear" w:color="auto" w:fill="E7E6E6"/>
          </w:tcPr>
          <w:p w14:paraId="128EE396" w14:textId="77777777" w:rsidR="00B41A47" w:rsidRPr="00B41A47" w:rsidRDefault="00B41A47" w:rsidP="00B41A47">
            <w:pPr>
              <w:spacing w:after="0" w:line="240" w:lineRule="auto"/>
              <w:rPr>
                <w:rFonts w:ascii="Calibri" w:eastAsia="Calibri" w:hAnsi="Calibri" w:cs="Times New Roman"/>
                <w:kern w:val="0"/>
                <w14:ligatures w14:val="none"/>
              </w:rPr>
            </w:pPr>
          </w:p>
        </w:tc>
        <w:tc>
          <w:tcPr>
            <w:tcW w:w="1421" w:type="dxa"/>
            <w:shd w:val="clear" w:color="auto" w:fill="E7E6E6"/>
          </w:tcPr>
          <w:p w14:paraId="0EBDBC33" w14:textId="77777777" w:rsidR="00B41A47" w:rsidRPr="00B41A47" w:rsidRDefault="00B41A47" w:rsidP="00B41A47">
            <w:pPr>
              <w:spacing w:after="0" w:line="240" w:lineRule="auto"/>
              <w:rPr>
                <w:rFonts w:ascii="Calibri" w:eastAsia="Calibri" w:hAnsi="Calibri" w:cs="Times New Roman"/>
                <w:kern w:val="0"/>
                <w14:ligatures w14:val="none"/>
              </w:rPr>
            </w:pPr>
          </w:p>
        </w:tc>
        <w:tc>
          <w:tcPr>
            <w:tcW w:w="1421" w:type="dxa"/>
            <w:shd w:val="clear" w:color="auto" w:fill="E7E6E6"/>
          </w:tcPr>
          <w:p w14:paraId="1FE9A7AD" w14:textId="77777777" w:rsidR="00B41A47" w:rsidRPr="00B41A47" w:rsidRDefault="00B41A47" w:rsidP="00B41A47">
            <w:pPr>
              <w:spacing w:after="0" w:line="240" w:lineRule="auto"/>
              <w:rPr>
                <w:rFonts w:ascii="Calibri" w:eastAsia="Calibri" w:hAnsi="Calibri" w:cs="Times New Roman"/>
                <w:kern w:val="0"/>
                <w14:ligatures w14:val="none"/>
              </w:rPr>
            </w:pPr>
          </w:p>
        </w:tc>
      </w:tr>
      <w:tr w:rsidR="00B41A47" w:rsidRPr="00B41A47" w14:paraId="6F7CBD25" w14:textId="77777777" w:rsidTr="004D4C50">
        <w:tc>
          <w:tcPr>
            <w:tcW w:w="1896" w:type="dxa"/>
          </w:tcPr>
          <w:p w14:paraId="5F94534D" w14:textId="77777777" w:rsidR="00B41A47" w:rsidRPr="00B41A47" w:rsidRDefault="00B41A47" w:rsidP="00B41A47">
            <w:pPr>
              <w:spacing w:after="0" w:line="240" w:lineRule="auto"/>
              <w:rPr>
                <w:rFonts w:ascii="Calibri" w:eastAsia="Calibri" w:hAnsi="Calibri" w:cs="Calibri"/>
                <w:b/>
                <w:bCs/>
                <w:kern w:val="0"/>
                <w:sz w:val="20"/>
                <w:szCs w:val="20"/>
                <w:shd w:val="clear" w:color="auto" w:fill="FFFFFF"/>
                <w14:ligatures w14:val="none"/>
              </w:rPr>
            </w:pPr>
            <w:r w:rsidRPr="00B41A47">
              <w:rPr>
                <w:rFonts w:ascii="Calibri" w:eastAsia="Calibri" w:hAnsi="Calibri" w:cs="Calibri"/>
                <w:b/>
                <w:bCs/>
                <w:kern w:val="0"/>
                <w:sz w:val="20"/>
                <w:szCs w:val="20"/>
                <w:shd w:val="clear" w:color="auto" w:fill="FFFFFF"/>
                <w14:ligatures w14:val="none"/>
              </w:rPr>
              <w:t>ASL 3350 - American Deaf Arts and Literature</w:t>
            </w:r>
          </w:p>
        </w:tc>
        <w:tc>
          <w:tcPr>
            <w:tcW w:w="1490" w:type="dxa"/>
          </w:tcPr>
          <w:p w14:paraId="584C918E" w14:textId="77777777" w:rsidR="00B41A47" w:rsidRPr="00B41A47" w:rsidRDefault="00B41A47" w:rsidP="00B41A47">
            <w:pPr>
              <w:spacing w:after="0" w:line="240" w:lineRule="auto"/>
              <w:rPr>
                <w:rFonts w:ascii="Calibri" w:eastAsia="Calibri" w:hAnsi="Calibri" w:cs="Times New Roman"/>
                <w:kern w:val="0"/>
                <w14:ligatures w14:val="none"/>
              </w:rPr>
            </w:pPr>
          </w:p>
        </w:tc>
        <w:tc>
          <w:tcPr>
            <w:tcW w:w="1596" w:type="dxa"/>
          </w:tcPr>
          <w:p w14:paraId="0C78D399"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I</w:t>
            </w:r>
          </w:p>
        </w:tc>
        <w:tc>
          <w:tcPr>
            <w:tcW w:w="1526" w:type="dxa"/>
          </w:tcPr>
          <w:p w14:paraId="125A5459"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B</w:t>
            </w:r>
          </w:p>
        </w:tc>
        <w:tc>
          <w:tcPr>
            <w:tcW w:w="1421" w:type="dxa"/>
          </w:tcPr>
          <w:p w14:paraId="2E62A3EA"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B</w:t>
            </w:r>
          </w:p>
        </w:tc>
        <w:tc>
          <w:tcPr>
            <w:tcW w:w="1421" w:type="dxa"/>
          </w:tcPr>
          <w:p w14:paraId="193709B9"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I</w:t>
            </w:r>
          </w:p>
        </w:tc>
      </w:tr>
      <w:tr w:rsidR="00B41A47" w:rsidRPr="00B41A47" w14:paraId="7D445DE6" w14:textId="77777777" w:rsidTr="004D4C50">
        <w:tc>
          <w:tcPr>
            <w:tcW w:w="1896" w:type="dxa"/>
          </w:tcPr>
          <w:p w14:paraId="1F712476" w14:textId="77777777" w:rsidR="00B41A47" w:rsidRPr="00B41A47" w:rsidRDefault="00B41A47" w:rsidP="00B41A47">
            <w:pPr>
              <w:spacing w:after="0" w:line="240" w:lineRule="auto"/>
              <w:rPr>
                <w:rFonts w:ascii="Calibri" w:eastAsia="Calibri" w:hAnsi="Calibri" w:cs="Calibri"/>
                <w:b/>
                <w:bCs/>
                <w:kern w:val="0"/>
                <w:sz w:val="20"/>
                <w:szCs w:val="20"/>
                <w14:ligatures w14:val="none"/>
              </w:rPr>
            </w:pPr>
            <w:r w:rsidRPr="00B41A47">
              <w:rPr>
                <w:rFonts w:ascii="Calibri" w:eastAsia="Calibri" w:hAnsi="Calibri" w:cs="Calibri"/>
                <w:b/>
                <w:bCs/>
                <w:kern w:val="0"/>
                <w:sz w:val="20"/>
                <w:szCs w:val="20"/>
                <w:shd w:val="clear" w:color="auto" w:fill="FFFFFF"/>
                <w14:ligatures w14:val="none"/>
              </w:rPr>
              <w:t>ASL 4189S -</w:t>
            </w:r>
            <w:r w:rsidRPr="00B41A47">
              <w:rPr>
                <w:rFonts w:ascii="Calibri" w:eastAsia="Calibri" w:hAnsi="Calibri" w:cs="Calibri"/>
                <w:b/>
                <w:bCs/>
                <w:kern w:val="0"/>
                <w:sz w:val="20"/>
                <w:szCs w:val="20"/>
                <w14:ligatures w14:val="none"/>
              </w:rPr>
              <w:t xml:space="preserve"> </w:t>
            </w:r>
            <w:r w:rsidRPr="00B41A47">
              <w:rPr>
                <w:rFonts w:ascii="Calibri" w:eastAsia="Calibri" w:hAnsi="Calibri" w:cs="Calibri"/>
                <w:b/>
                <w:bCs/>
                <w:kern w:val="0"/>
                <w:sz w:val="20"/>
                <w:szCs w:val="20"/>
                <w14:ligatures w14:val="none"/>
              </w:rPr>
              <w:br/>
              <w:t>Service-Learning Within Deaf Communities</w:t>
            </w:r>
          </w:p>
        </w:tc>
        <w:tc>
          <w:tcPr>
            <w:tcW w:w="1490" w:type="dxa"/>
          </w:tcPr>
          <w:p w14:paraId="52908B9F" w14:textId="77777777" w:rsidR="00B41A47" w:rsidRPr="00B41A47" w:rsidRDefault="00B41A47" w:rsidP="00B41A47">
            <w:pPr>
              <w:spacing w:after="0" w:line="240" w:lineRule="auto"/>
              <w:rPr>
                <w:rFonts w:ascii="Calibri" w:eastAsia="Calibri" w:hAnsi="Calibri" w:cs="Times New Roman"/>
                <w:kern w:val="0"/>
                <w14:ligatures w14:val="none"/>
              </w:rPr>
            </w:pPr>
          </w:p>
        </w:tc>
        <w:tc>
          <w:tcPr>
            <w:tcW w:w="1596" w:type="dxa"/>
          </w:tcPr>
          <w:p w14:paraId="0E493AEA" w14:textId="77777777" w:rsidR="00B41A47" w:rsidRPr="00B41A47" w:rsidRDefault="00B41A47" w:rsidP="00B41A47">
            <w:pPr>
              <w:spacing w:after="0" w:line="240" w:lineRule="auto"/>
              <w:rPr>
                <w:rFonts w:ascii="Calibri" w:eastAsia="Calibri" w:hAnsi="Calibri" w:cs="Times New Roman"/>
                <w:kern w:val="0"/>
                <w14:ligatures w14:val="none"/>
              </w:rPr>
            </w:pPr>
          </w:p>
        </w:tc>
        <w:tc>
          <w:tcPr>
            <w:tcW w:w="1526" w:type="dxa"/>
          </w:tcPr>
          <w:p w14:paraId="2A65E8EB"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A</w:t>
            </w:r>
          </w:p>
        </w:tc>
        <w:tc>
          <w:tcPr>
            <w:tcW w:w="1421" w:type="dxa"/>
          </w:tcPr>
          <w:p w14:paraId="22A544E8"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A</w:t>
            </w:r>
          </w:p>
        </w:tc>
        <w:tc>
          <w:tcPr>
            <w:tcW w:w="1421" w:type="dxa"/>
          </w:tcPr>
          <w:p w14:paraId="39514156" w14:textId="77777777" w:rsidR="00B41A47" w:rsidRPr="00B41A47" w:rsidRDefault="00B41A47" w:rsidP="00B41A47">
            <w:pPr>
              <w:spacing w:after="0" w:line="240" w:lineRule="auto"/>
              <w:rPr>
                <w:rFonts w:ascii="Calibri" w:eastAsia="Calibri" w:hAnsi="Calibri" w:cs="Times New Roman"/>
                <w:kern w:val="0"/>
                <w14:ligatures w14:val="none"/>
              </w:rPr>
            </w:pPr>
            <w:r w:rsidRPr="00B41A47">
              <w:rPr>
                <w:rFonts w:ascii="Calibri" w:eastAsia="Calibri" w:hAnsi="Calibri" w:cs="Times New Roman"/>
                <w:kern w:val="0"/>
                <w14:ligatures w14:val="none"/>
              </w:rPr>
              <w:t>A</w:t>
            </w:r>
          </w:p>
        </w:tc>
      </w:tr>
      <w:tr w:rsidR="00B41A47" w:rsidRPr="00B41A47" w14:paraId="5C6381DA" w14:textId="77777777" w:rsidTr="004D4C50">
        <w:tc>
          <w:tcPr>
            <w:tcW w:w="1896" w:type="dxa"/>
            <w:shd w:val="clear" w:color="auto" w:fill="E7E6E6"/>
          </w:tcPr>
          <w:p w14:paraId="42D342B5" w14:textId="77777777" w:rsidR="00B41A47" w:rsidRPr="00B41A47" w:rsidRDefault="00B41A47" w:rsidP="00B41A47">
            <w:pPr>
              <w:spacing w:after="0" w:line="240" w:lineRule="auto"/>
              <w:rPr>
                <w:rFonts w:ascii="Calibri" w:eastAsia="Calibri" w:hAnsi="Calibri" w:cs="Times New Roman"/>
                <w:b/>
                <w:kern w:val="0"/>
                <w14:ligatures w14:val="none"/>
              </w:rPr>
            </w:pPr>
            <w:r w:rsidRPr="00B41A47">
              <w:rPr>
                <w:rFonts w:ascii="Calibri" w:eastAsia="Calibri" w:hAnsi="Calibri" w:cs="Times New Roman"/>
                <w:b/>
                <w:kern w:val="0"/>
                <w14:ligatures w14:val="none"/>
              </w:rPr>
              <w:t>Elective courses in ASL</w:t>
            </w:r>
          </w:p>
        </w:tc>
        <w:tc>
          <w:tcPr>
            <w:tcW w:w="1490" w:type="dxa"/>
            <w:shd w:val="clear" w:color="auto" w:fill="E7E6E6"/>
          </w:tcPr>
          <w:p w14:paraId="3DB2E0DC" w14:textId="77777777" w:rsidR="00B41A47" w:rsidRPr="00B41A47" w:rsidRDefault="00B41A47" w:rsidP="00B41A47">
            <w:pPr>
              <w:spacing w:after="0" w:line="240" w:lineRule="auto"/>
              <w:rPr>
                <w:rFonts w:ascii="Calibri" w:eastAsia="Calibri" w:hAnsi="Calibri" w:cs="Times New Roman"/>
                <w:kern w:val="0"/>
                <w14:ligatures w14:val="none"/>
              </w:rPr>
            </w:pPr>
          </w:p>
        </w:tc>
        <w:tc>
          <w:tcPr>
            <w:tcW w:w="1596" w:type="dxa"/>
            <w:shd w:val="clear" w:color="auto" w:fill="E7E6E6"/>
          </w:tcPr>
          <w:p w14:paraId="1269403A" w14:textId="77777777" w:rsidR="00B41A47" w:rsidRPr="00B41A47" w:rsidRDefault="00B41A47" w:rsidP="00B41A47">
            <w:pPr>
              <w:spacing w:after="0" w:line="240" w:lineRule="auto"/>
              <w:rPr>
                <w:rFonts w:ascii="Calibri" w:eastAsia="Calibri" w:hAnsi="Calibri" w:cs="Times New Roman"/>
                <w:kern w:val="0"/>
                <w14:ligatures w14:val="none"/>
              </w:rPr>
            </w:pPr>
          </w:p>
        </w:tc>
        <w:tc>
          <w:tcPr>
            <w:tcW w:w="1526" w:type="dxa"/>
            <w:shd w:val="clear" w:color="auto" w:fill="E7E6E6"/>
          </w:tcPr>
          <w:p w14:paraId="6AD19E8D" w14:textId="77777777" w:rsidR="00B41A47" w:rsidRPr="00B41A47" w:rsidRDefault="00B41A47" w:rsidP="00B41A47">
            <w:pPr>
              <w:spacing w:after="0" w:line="240" w:lineRule="auto"/>
              <w:rPr>
                <w:rFonts w:ascii="Calibri" w:eastAsia="Calibri" w:hAnsi="Calibri" w:cs="Times New Roman"/>
                <w:kern w:val="0"/>
                <w14:ligatures w14:val="none"/>
              </w:rPr>
            </w:pPr>
          </w:p>
        </w:tc>
        <w:tc>
          <w:tcPr>
            <w:tcW w:w="1421" w:type="dxa"/>
            <w:shd w:val="clear" w:color="auto" w:fill="E7E6E6"/>
          </w:tcPr>
          <w:p w14:paraId="06BC6AE2" w14:textId="77777777" w:rsidR="00B41A47" w:rsidRPr="00B41A47" w:rsidRDefault="00B41A47" w:rsidP="00B41A47">
            <w:pPr>
              <w:spacing w:after="0" w:line="240" w:lineRule="auto"/>
              <w:rPr>
                <w:rFonts w:ascii="Calibri" w:eastAsia="Calibri" w:hAnsi="Calibri" w:cs="Times New Roman"/>
                <w:kern w:val="0"/>
                <w14:ligatures w14:val="none"/>
              </w:rPr>
            </w:pPr>
          </w:p>
        </w:tc>
        <w:tc>
          <w:tcPr>
            <w:tcW w:w="1421" w:type="dxa"/>
            <w:shd w:val="clear" w:color="auto" w:fill="E7E6E6"/>
          </w:tcPr>
          <w:p w14:paraId="055D03B2" w14:textId="77777777" w:rsidR="00B41A47" w:rsidRPr="00B41A47" w:rsidRDefault="00B41A47" w:rsidP="00B41A47">
            <w:pPr>
              <w:spacing w:after="0" w:line="240" w:lineRule="auto"/>
              <w:rPr>
                <w:rFonts w:ascii="Calibri" w:eastAsia="Calibri" w:hAnsi="Calibri" w:cs="Times New Roman"/>
                <w:kern w:val="0"/>
                <w14:ligatures w14:val="none"/>
              </w:rPr>
            </w:pPr>
          </w:p>
        </w:tc>
      </w:tr>
      <w:tr w:rsidR="00B41A47" w:rsidRPr="00B41A47" w14:paraId="653ED1F8" w14:textId="77777777" w:rsidTr="004D4C50">
        <w:tc>
          <w:tcPr>
            <w:tcW w:w="1896" w:type="dxa"/>
          </w:tcPr>
          <w:p w14:paraId="70797F41" w14:textId="77777777" w:rsidR="00B41A47" w:rsidRPr="00B41A47" w:rsidRDefault="00B41A47" w:rsidP="00B41A47">
            <w:pPr>
              <w:spacing w:after="0" w:line="240" w:lineRule="auto"/>
              <w:rPr>
                <w:rFonts w:ascii="Calibri" w:eastAsia="Calibri" w:hAnsi="Calibri" w:cs="Calibri"/>
                <w:b/>
                <w:bCs/>
                <w:kern w:val="0"/>
                <w:sz w:val="20"/>
                <w:szCs w:val="20"/>
                <w:shd w:val="clear" w:color="auto" w:fill="FFFFFF"/>
                <w14:ligatures w14:val="none"/>
              </w:rPr>
            </w:pPr>
            <w:r w:rsidRPr="00B41A47">
              <w:rPr>
                <w:rFonts w:ascii="Calibri" w:eastAsia="Calibri" w:hAnsi="Calibri" w:cs="Calibri"/>
                <w:b/>
                <w:bCs/>
                <w:color w:val="000000"/>
                <w:kern w:val="0"/>
                <w:sz w:val="20"/>
                <w:szCs w:val="20"/>
                <w14:ligatures w14:val="none"/>
              </w:rPr>
              <w:t xml:space="preserve">ASL 3104 - American Sign Language Conversational Discourse II  </w:t>
            </w:r>
          </w:p>
        </w:tc>
        <w:tc>
          <w:tcPr>
            <w:tcW w:w="1490" w:type="dxa"/>
          </w:tcPr>
          <w:p w14:paraId="0013D282"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I/A</w:t>
            </w:r>
          </w:p>
        </w:tc>
        <w:tc>
          <w:tcPr>
            <w:tcW w:w="1596" w:type="dxa"/>
          </w:tcPr>
          <w:p w14:paraId="137F7C4D"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B</w:t>
            </w:r>
          </w:p>
        </w:tc>
        <w:tc>
          <w:tcPr>
            <w:tcW w:w="1526" w:type="dxa"/>
          </w:tcPr>
          <w:p w14:paraId="1CD05CDC"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B</w:t>
            </w:r>
          </w:p>
        </w:tc>
        <w:tc>
          <w:tcPr>
            <w:tcW w:w="1421" w:type="dxa"/>
          </w:tcPr>
          <w:p w14:paraId="00871E9D"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B/I</w:t>
            </w:r>
          </w:p>
        </w:tc>
        <w:tc>
          <w:tcPr>
            <w:tcW w:w="1421" w:type="dxa"/>
          </w:tcPr>
          <w:p w14:paraId="5AAE2142"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B</w:t>
            </w:r>
          </w:p>
        </w:tc>
      </w:tr>
      <w:tr w:rsidR="00B41A47" w:rsidRPr="00B41A47" w14:paraId="7CD4FA4F" w14:textId="77777777" w:rsidTr="004D4C50">
        <w:tc>
          <w:tcPr>
            <w:tcW w:w="1896" w:type="dxa"/>
          </w:tcPr>
          <w:p w14:paraId="3609F91A"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b/>
                <w:bCs/>
                <w:kern w:val="0"/>
                <w:sz w:val="20"/>
                <w:szCs w:val="20"/>
                <w:shd w:val="clear" w:color="auto" w:fill="FFFFFF"/>
                <w14:ligatures w14:val="none"/>
              </w:rPr>
              <w:t>ASL 3105 - American Sign Language Literature</w:t>
            </w:r>
          </w:p>
        </w:tc>
        <w:tc>
          <w:tcPr>
            <w:tcW w:w="1490" w:type="dxa"/>
          </w:tcPr>
          <w:p w14:paraId="37A62466"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I/A</w:t>
            </w:r>
          </w:p>
        </w:tc>
        <w:tc>
          <w:tcPr>
            <w:tcW w:w="1596" w:type="dxa"/>
          </w:tcPr>
          <w:p w14:paraId="7BCF419B"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I/A</w:t>
            </w:r>
          </w:p>
        </w:tc>
        <w:tc>
          <w:tcPr>
            <w:tcW w:w="1526" w:type="dxa"/>
          </w:tcPr>
          <w:p w14:paraId="5914CE5E"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w:t>
            </w:r>
          </w:p>
        </w:tc>
        <w:tc>
          <w:tcPr>
            <w:tcW w:w="1421" w:type="dxa"/>
          </w:tcPr>
          <w:p w14:paraId="0E3DDE1E"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w:t>
            </w:r>
          </w:p>
        </w:tc>
        <w:tc>
          <w:tcPr>
            <w:tcW w:w="1421" w:type="dxa"/>
          </w:tcPr>
          <w:p w14:paraId="767EE2F0"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w:t>
            </w:r>
          </w:p>
        </w:tc>
      </w:tr>
      <w:tr w:rsidR="00B41A47" w:rsidRPr="00B41A47" w14:paraId="02676D5C" w14:textId="77777777" w:rsidTr="004D4C50">
        <w:tc>
          <w:tcPr>
            <w:tcW w:w="1896" w:type="dxa"/>
          </w:tcPr>
          <w:p w14:paraId="1193A2E9" w14:textId="77777777" w:rsidR="00B41A47" w:rsidRPr="00B41A47" w:rsidRDefault="00B41A47" w:rsidP="00B41A47">
            <w:pPr>
              <w:spacing w:after="0" w:line="240" w:lineRule="auto"/>
              <w:rPr>
                <w:rFonts w:ascii="Calibri" w:eastAsia="Calibri" w:hAnsi="Calibri" w:cs="Calibri"/>
                <w:b/>
                <w:bCs/>
                <w:kern w:val="0"/>
                <w:sz w:val="20"/>
                <w:szCs w:val="20"/>
                <w:shd w:val="clear" w:color="auto" w:fill="FFFFFF"/>
                <w14:ligatures w14:val="none"/>
              </w:rPr>
            </w:pPr>
            <w:r w:rsidRPr="00B41A47">
              <w:rPr>
                <w:rFonts w:ascii="Calibri" w:eastAsia="Calibri" w:hAnsi="Calibri" w:cs="Calibri"/>
                <w:b/>
                <w:bCs/>
                <w:kern w:val="0"/>
                <w:sz w:val="20"/>
                <w:szCs w:val="20"/>
                <w:shd w:val="clear" w:color="auto" w:fill="FFFFFF"/>
                <w14:ligatures w14:val="none"/>
              </w:rPr>
              <w:t>ASL 3350 - American Deaf Arts and Literature</w:t>
            </w:r>
          </w:p>
        </w:tc>
        <w:tc>
          <w:tcPr>
            <w:tcW w:w="1490" w:type="dxa"/>
          </w:tcPr>
          <w:p w14:paraId="67DD8202"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w:t>
            </w:r>
          </w:p>
        </w:tc>
        <w:tc>
          <w:tcPr>
            <w:tcW w:w="1596" w:type="dxa"/>
          </w:tcPr>
          <w:p w14:paraId="37D17DDD"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A</w:t>
            </w:r>
          </w:p>
        </w:tc>
        <w:tc>
          <w:tcPr>
            <w:tcW w:w="1526" w:type="dxa"/>
          </w:tcPr>
          <w:p w14:paraId="7AD659C7"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w:t>
            </w:r>
          </w:p>
        </w:tc>
        <w:tc>
          <w:tcPr>
            <w:tcW w:w="1421" w:type="dxa"/>
          </w:tcPr>
          <w:p w14:paraId="0C3F26F9"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B</w:t>
            </w:r>
          </w:p>
        </w:tc>
        <w:tc>
          <w:tcPr>
            <w:tcW w:w="1421" w:type="dxa"/>
          </w:tcPr>
          <w:p w14:paraId="6DC6E5B6"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w:t>
            </w:r>
          </w:p>
        </w:tc>
      </w:tr>
      <w:tr w:rsidR="00B41A47" w:rsidRPr="00B41A47" w14:paraId="2F2634F4" w14:textId="77777777" w:rsidTr="004D4C50">
        <w:tc>
          <w:tcPr>
            <w:tcW w:w="1896" w:type="dxa"/>
          </w:tcPr>
          <w:p w14:paraId="54DB07CF" w14:textId="77777777" w:rsidR="00B41A47" w:rsidRPr="00B41A47" w:rsidRDefault="00B41A47" w:rsidP="00B41A47">
            <w:pPr>
              <w:spacing w:after="0" w:line="240" w:lineRule="auto"/>
              <w:rPr>
                <w:rFonts w:ascii="Calibri" w:eastAsia="Calibri" w:hAnsi="Calibri" w:cs="Calibri"/>
                <w:b/>
                <w:bCs/>
                <w:kern w:val="0"/>
                <w:sz w:val="20"/>
                <w:szCs w:val="20"/>
                <w14:ligatures w14:val="none"/>
              </w:rPr>
            </w:pPr>
            <w:r w:rsidRPr="00B41A47">
              <w:rPr>
                <w:rFonts w:ascii="Calibri" w:eastAsia="Calibri" w:hAnsi="Calibri" w:cs="Calibri"/>
                <w:b/>
                <w:bCs/>
                <w:kern w:val="0"/>
                <w:sz w:val="20"/>
                <w:szCs w:val="20"/>
                <w14:ligatures w14:val="none"/>
              </w:rPr>
              <w:t>ASL 3650 - American Deaf History and Culture (3 credits)</w:t>
            </w:r>
          </w:p>
        </w:tc>
        <w:tc>
          <w:tcPr>
            <w:tcW w:w="1490" w:type="dxa"/>
          </w:tcPr>
          <w:p w14:paraId="71C7828A"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w:t>
            </w:r>
          </w:p>
        </w:tc>
        <w:tc>
          <w:tcPr>
            <w:tcW w:w="1596" w:type="dxa"/>
          </w:tcPr>
          <w:p w14:paraId="0DE7E005"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w:t>
            </w:r>
          </w:p>
        </w:tc>
        <w:tc>
          <w:tcPr>
            <w:tcW w:w="1526" w:type="dxa"/>
          </w:tcPr>
          <w:p w14:paraId="1389EB46"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w:t>
            </w:r>
          </w:p>
        </w:tc>
        <w:tc>
          <w:tcPr>
            <w:tcW w:w="1421" w:type="dxa"/>
          </w:tcPr>
          <w:p w14:paraId="2D138C89"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w:t>
            </w:r>
          </w:p>
        </w:tc>
        <w:tc>
          <w:tcPr>
            <w:tcW w:w="1421" w:type="dxa"/>
          </w:tcPr>
          <w:p w14:paraId="62032EC5"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A</w:t>
            </w:r>
          </w:p>
        </w:tc>
      </w:tr>
      <w:tr w:rsidR="00B41A47" w:rsidRPr="00B41A47" w14:paraId="45754770" w14:textId="77777777" w:rsidTr="004D4C50">
        <w:tc>
          <w:tcPr>
            <w:tcW w:w="1896" w:type="dxa"/>
          </w:tcPr>
          <w:p w14:paraId="67CA3201" w14:textId="77777777" w:rsidR="00B41A47" w:rsidRPr="00B41A47" w:rsidRDefault="00B41A47" w:rsidP="00B41A47">
            <w:pPr>
              <w:spacing w:after="0" w:line="240" w:lineRule="auto"/>
              <w:rPr>
                <w:rFonts w:ascii="Calibri" w:eastAsia="Calibri" w:hAnsi="Calibri" w:cs="Calibri"/>
                <w:b/>
                <w:bCs/>
                <w:kern w:val="0"/>
                <w:sz w:val="20"/>
                <w:szCs w:val="20"/>
                <w14:ligatures w14:val="none"/>
              </w:rPr>
            </w:pPr>
            <w:r w:rsidRPr="00B41A47">
              <w:rPr>
                <w:rFonts w:ascii="Calibri" w:eastAsia="Calibri" w:hAnsi="Calibri" w:cs="Calibri"/>
                <w:b/>
                <w:bCs/>
                <w:color w:val="000000"/>
                <w:kern w:val="0"/>
                <w:sz w:val="20"/>
                <w:szCs w:val="20"/>
                <w14:ligatures w14:val="none"/>
              </w:rPr>
              <w:lastRenderedPageBreak/>
              <w:t xml:space="preserve">ASL 3450 - </w:t>
            </w:r>
            <w:r w:rsidRPr="00B41A47">
              <w:rPr>
                <w:rFonts w:ascii="Calibri" w:eastAsia="Calibri" w:hAnsi="Calibri" w:cs="Calibri"/>
                <w:b/>
                <w:bCs/>
                <w:color w:val="000000"/>
                <w:kern w:val="0"/>
                <w:sz w:val="20"/>
                <w:szCs w:val="20"/>
                <w14:ligatures w14:val="none"/>
              </w:rPr>
              <w:br/>
              <w:t>Life Experiences of Deaf Children</w:t>
            </w:r>
          </w:p>
        </w:tc>
        <w:tc>
          <w:tcPr>
            <w:tcW w:w="1490" w:type="dxa"/>
          </w:tcPr>
          <w:p w14:paraId="52ED4780"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w:t>
            </w:r>
          </w:p>
        </w:tc>
        <w:tc>
          <w:tcPr>
            <w:tcW w:w="1596" w:type="dxa"/>
          </w:tcPr>
          <w:p w14:paraId="73DCCBFE" w14:textId="77777777" w:rsidR="00B41A47" w:rsidRPr="00B41A47" w:rsidRDefault="00B41A47" w:rsidP="00B41A47">
            <w:pPr>
              <w:spacing w:after="0" w:line="240" w:lineRule="auto"/>
              <w:rPr>
                <w:rFonts w:ascii="Calibri" w:eastAsia="Calibri" w:hAnsi="Calibri" w:cs="Calibri"/>
                <w:kern w:val="0"/>
                <w:sz w:val="20"/>
                <w:szCs w:val="20"/>
                <w14:ligatures w14:val="none"/>
              </w:rPr>
            </w:pPr>
          </w:p>
        </w:tc>
        <w:tc>
          <w:tcPr>
            <w:tcW w:w="1526" w:type="dxa"/>
          </w:tcPr>
          <w:p w14:paraId="788ACEF3"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A</w:t>
            </w:r>
          </w:p>
        </w:tc>
        <w:tc>
          <w:tcPr>
            <w:tcW w:w="1421" w:type="dxa"/>
          </w:tcPr>
          <w:p w14:paraId="00322DE7"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A</w:t>
            </w:r>
          </w:p>
        </w:tc>
        <w:tc>
          <w:tcPr>
            <w:tcW w:w="1421" w:type="dxa"/>
          </w:tcPr>
          <w:p w14:paraId="2017A081"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w:t>
            </w:r>
          </w:p>
        </w:tc>
      </w:tr>
      <w:tr w:rsidR="00B41A47" w:rsidRPr="00B41A47" w14:paraId="4FC5167D" w14:textId="77777777" w:rsidTr="004D4C50">
        <w:tc>
          <w:tcPr>
            <w:tcW w:w="1896" w:type="dxa"/>
          </w:tcPr>
          <w:p w14:paraId="3F425BFE"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b/>
                <w:bCs/>
                <w:kern w:val="0"/>
                <w:sz w:val="20"/>
                <w:szCs w:val="20"/>
                <w14:ligatures w14:val="none"/>
              </w:rPr>
              <w:t>ASL 3750 - Intersectionality and the ASL/Deaf community</w:t>
            </w:r>
          </w:p>
        </w:tc>
        <w:tc>
          <w:tcPr>
            <w:tcW w:w="1490" w:type="dxa"/>
          </w:tcPr>
          <w:p w14:paraId="6FD003F9"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A</w:t>
            </w:r>
          </w:p>
        </w:tc>
        <w:tc>
          <w:tcPr>
            <w:tcW w:w="1596" w:type="dxa"/>
          </w:tcPr>
          <w:p w14:paraId="1A356C75" w14:textId="77777777" w:rsidR="00B41A47" w:rsidRPr="00B41A47" w:rsidRDefault="00B41A47" w:rsidP="00B41A47">
            <w:pPr>
              <w:spacing w:after="0" w:line="240" w:lineRule="auto"/>
              <w:rPr>
                <w:rFonts w:ascii="Calibri" w:eastAsia="Calibri" w:hAnsi="Calibri" w:cs="Calibri"/>
                <w:kern w:val="0"/>
                <w:sz w:val="20"/>
                <w:szCs w:val="20"/>
                <w14:ligatures w14:val="none"/>
              </w:rPr>
            </w:pPr>
          </w:p>
        </w:tc>
        <w:tc>
          <w:tcPr>
            <w:tcW w:w="1526" w:type="dxa"/>
          </w:tcPr>
          <w:p w14:paraId="0E8E87DE"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A</w:t>
            </w:r>
          </w:p>
        </w:tc>
        <w:tc>
          <w:tcPr>
            <w:tcW w:w="1421" w:type="dxa"/>
          </w:tcPr>
          <w:p w14:paraId="0CFF0E71"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A</w:t>
            </w:r>
          </w:p>
        </w:tc>
        <w:tc>
          <w:tcPr>
            <w:tcW w:w="1421" w:type="dxa"/>
          </w:tcPr>
          <w:p w14:paraId="2FD9C0C5"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w:t>
            </w:r>
          </w:p>
        </w:tc>
      </w:tr>
      <w:tr w:rsidR="00B41A47" w:rsidRPr="00B41A47" w14:paraId="31837717" w14:textId="77777777" w:rsidTr="004D4C50">
        <w:tc>
          <w:tcPr>
            <w:tcW w:w="1896" w:type="dxa"/>
          </w:tcPr>
          <w:p w14:paraId="56FC99D7" w14:textId="77777777" w:rsidR="00B41A47" w:rsidRPr="00B41A47" w:rsidRDefault="00B41A47" w:rsidP="00B41A47">
            <w:pPr>
              <w:spacing w:line="240" w:lineRule="auto"/>
              <w:rPr>
                <w:rFonts w:ascii="Calibri" w:eastAsia="Calibri" w:hAnsi="Calibri" w:cs="Calibri"/>
                <w:b/>
                <w:bCs/>
                <w:color w:val="000000"/>
                <w:kern w:val="0"/>
                <w:sz w:val="20"/>
                <w:szCs w:val="20"/>
                <w14:ligatures w14:val="none"/>
              </w:rPr>
            </w:pPr>
            <w:r w:rsidRPr="00B41A47">
              <w:rPr>
                <w:rFonts w:ascii="Calibri" w:eastAsia="Calibri" w:hAnsi="Calibri" w:cs="Calibri"/>
                <w:b/>
                <w:bCs/>
                <w:kern w:val="0"/>
                <w:sz w:val="20"/>
                <w:szCs w:val="20"/>
                <w14:ligatures w14:val="none"/>
              </w:rPr>
              <w:t xml:space="preserve">ASL </w:t>
            </w:r>
            <w:r w:rsidRPr="00B41A47">
              <w:rPr>
                <w:rFonts w:ascii="Calibri" w:eastAsia="Calibri" w:hAnsi="Calibri" w:cs="Calibri"/>
                <w:b/>
                <w:bCs/>
                <w:color w:val="000000"/>
                <w:kern w:val="0"/>
                <w:sz w:val="20"/>
                <w:szCs w:val="20"/>
                <w14:ligatures w14:val="none"/>
              </w:rPr>
              <w:t xml:space="preserve">4104 - Presentational Language and Discourse Analysis </w:t>
            </w:r>
          </w:p>
        </w:tc>
        <w:tc>
          <w:tcPr>
            <w:tcW w:w="1490" w:type="dxa"/>
          </w:tcPr>
          <w:p w14:paraId="33A6C48B"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A</w:t>
            </w:r>
          </w:p>
        </w:tc>
        <w:tc>
          <w:tcPr>
            <w:tcW w:w="1596" w:type="dxa"/>
          </w:tcPr>
          <w:p w14:paraId="1FCED081"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w:t>
            </w:r>
          </w:p>
        </w:tc>
        <w:tc>
          <w:tcPr>
            <w:tcW w:w="1526" w:type="dxa"/>
          </w:tcPr>
          <w:p w14:paraId="5C21ADB1"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w:t>
            </w:r>
          </w:p>
        </w:tc>
        <w:tc>
          <w:tcPr>
            <w:tcW w:w="1421" w:type="dxa"/>
          </w:tcPr>
          <w:p w14:paraId="13114E6C"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w:t>
            </w:r>
          </w:p>
        </w:tc>
        <w:tc>
          <w:tcPr>
            <w:tcW w:w="1421" w:type="dxa"/>
          </w:tcPr>
          <w:p w14:paraId="19FA4706"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w:t>
            </w:r>
          </w:p>
        </w:tc>
      </w:tr>
      <w:tr w:rsidR="00B41A47" w:rsidRPr="00B41A47" w14:paraId="1FDA5E71" w14:textId="77777777" w:rsidTr="004D4C50">
        <w:tc>
          <w:tcPr>
            <w:tcW w:w="1896" w:type="dxa"/>
          </w:tcPr>
          <w:p w14:paraId="1B7C72E4" w14:textId="77777777" w:rsidR="00B41A47" w:rsidRPr="00B41A47" w:rsidRDefault="00B41A47" w:rsidP="00B41A47">
            <w:pPr>
              <w:spacing w:after="0" w:line="240" w:lineRule="auto"/>
              <w:rPr>
                <w:rFonts w:ascii="Calibri" w:eastAsia="Calibri" w:hAnsi="Calibri" w:cs="Calibri"/>
                <w:b/>
                <w:bCs/>
                <w:kern w:val="0"/>
                <w:sz w:val="20"/>
                <w:szCs w:val="20"/>
                <w14:ligatures w14:val="none"/>
              </w:rPr>
            </w:pPr>
            <w:r w:rsidRPr="00B41A47">
              <w:rPr>
                <w:rFonts w:ascii="Calibri" w:eastAsia="Calibri" w:hAnsi="Calibri" w:cs="Calibri"/>
                <w:b/>
                <w:bCs/>
                <w:kern w:val="0"/>
                <w:sz w:val="20"/>
                <w:szCs w:val="20"/>
                <w14:ligatures w14:val="none"/>
              </w:rPr>
              <w:t xml:space="preserve">ASL 4350 - </w:t>
            </w:r>
          </w:p>
          <w:p w14:paraId="10505DE3"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b/>
                <w:bCs/>
                <w:kern w:val="0"/>
                <w:sz w:val="20"/>
                <w:szCs w:val="20"/>
                <w14:ligatures w14:val="none"/>
              </w:rPr>
              <w:t>ASL Accessibility and Social Justice</w:t>
            </w:r>
          </w:p>
        </w:tc>
        <w:tc>
          <w:tcPr>
            <w:tcW w:w="1490" w:type="dxa"/>
          </w:tcPr>
          <w:p w14:paraId="762E84C2"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A</w:t>
            </w:r>
          </w:p>
        </w:tc>
        <w:tc>
          <w:tcPr>
            <w:tcW w:w="1596" w:type="dxa"/>
          </w:tcPr>
          <w:p w14:paraId="71A808A0" w14:textId="77777777" w:rsidR="00B41A47" w:rsidRPr="00B41A47" w:rsidRDefault="00B41A47" w:rsidP="00B41A47">
            <w:pPr>
              <w:spacing w:after="0" w:line="240" w:lineRule="auto"/>
              <w:rPr>
                <w:rFonts w:ascii="Calibri" w:eastAsia="Calibri" w:hAnsi="Calibri" w:cs="Calibri"/>
                <w:kern w:val="0"/>
                <w:sz w:val="20"/>
                <w:szCs w:val="20"/>
                <w14:ligatures w14:val="none"/>
              </w:rPr>
            </w:pPr>
          </w:p>
        </w:tc>
        <w:tc>
          <w:tcPr>
            <w:tcW w:w="1526" w:type="dxa"/>
          </w:tcPr>
          <w:p w14:paraId="565FCF98"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A</w:t>
            </w:r>
          </w:p>
        </w:tc>
        <w:tc>
          <w:tcPr>
            <w:tcW w:w="1421" w:type="dxa"/>
          </w:tcPr>
          <w:p w14:paraId="34ABE298"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A</w:t>
            </w:r>
          </w:p>
        </w:tc>
        <w:tc>
          <w:tcPr>
            <w:tcW w:w="1421" w:type="dxa"/>
          </w:tcPr>
          <w:p w14:paraId="4120BC08"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w:t>
            </w:r>
          </w:p>
        </w:tc>
      </w:tr>
      <w:tr w:rsidR="00B41A47" w:rsidRPr="00B41A47" w14:paraId="68390C2C" w14:textId="77777777" w:rsidTr="004D4C50">
        <w:tc>
          <w:tcPr>
            <w:tcW w:w="1896" w:type="dxa"/>
          </w:tcPr>
          <w:p w14:paraId="1765DF3C" w14:textId="77777777" w:rsidR="00B41A47" w:rsidRPr="00B41A47" w:rsidRDefault="00B41A47" w:rsidP="00B41A47">
            <w:pPr>
              <w:spacing w:after="0" w:line="240" w:lineRule="auto"/>
              <w:rPr>
                <w:rFonts w:ascii="Calibri" w:eastAsia="Calibri" w:hAnsi="Calibri" w:cs="Calibri"/>
                <w:b/>
                <w:bCs/>
                <w:color w:val="000000"/>
                <w:kern w:val="0"/>
                <w:sz w:val="20"/>
                <w:szCs w:val="20"/>
                <w14:ligatures w14:val="none"/>
              </w:rPr>
            </w:pPr>
            <w:r w:rsidRPr="00B41A47">
              <w:rPr>
                <w:rFonts w:ascii="Calibri" w:eastAsia="Calibri" w:hAnsi="Calibri" w:cs="Calibri"/>
                <w:b/>
                <w:bCs/>
                <w:color w:val="000000"/>
                <w:kern w:val="0"/>
                <w:sz w:val="20"/>
                <w:szCs w:val="20"/>
                <w14:ligatures w14:val="none"/>
              </w:rPr>
              <w:t xml:space="preserve">ASL 4250 - </w:t>
            </w:r>
          </w:p>
          <w:p w14:paraId="3A31AD88" w14:textId="77777777" w:rsidR="00B41A47" w:rsidRPr="00B41A47" w:rsidRDefault="00B41A47" w:rsidP="00B41A47">
            <w:pPr>
              <w:spacing w:after="0" w:line="240" w:lineRule="auto"/>
              <w:rPr>
                <w:rFonts w:ascii="Calibri" w:eastAsia="Calibri" w:hAnsi="Calibri" w:cs="Calibri"/>
                <w:b/>
                <w:bCs/>
                <w:kern w:val="0"/>
                <w:sz w:val="20"/>
                <w:szCs w:val="20"/>
                <w14:ligatures w14:val="none"/>
              </w:rPr>
            </w:pPr>
            <w:r w:rsidRPr="00B41A47">
              <w:rPr>
                <w:rFonts w:ascii="Calibri" w:eastAsia="Calibri" w:hAnsi="Calibri" w:cs="Calibri"/>
                <w:b/>
                <w:bCs/>
                <w:color w:val="000000"/>
                <w:kern w:val="0"/>
                <w:sz w:val="20"/>
                <w:szCs w:val="20"/>
                <w14:ligatures w14:val="none"/>
              </w:rPr>
              <w:t>ASL Linguistics</w:t>
            </w:r>
          </w:p>
        </w:tc>
        <w:tc>
          <w:tcPr>
            <w:tcW w:w="1490" w:type="dxa"/>
          </w:tcPr>
          <w:p w14:paraId="1EDAFEBE"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A</w:t>
            </w:r>
          </w:p>
        </w:tc>
        <w:tc>
          <w:tcPr>
            <w:tcW w:w="1596" w:type="dxa"/>
          </w:tcPr>
          <w:p w14:paraId="526B8BAD" w14:textId="77777777" w:rsidR="00B41A47" w:rsidRPr="00B41A47" w:rsidRDefault="00B41A47" w:rsidP="00B41A47">
            <w:pPr>
              <w:spacing w:after="0" w:line="240" w:lineRule="auto"/>
              <w:rPr>
                <w:rFonts w:ascii="Calibri" w:eastAsia="Calibri" w:hAnsi="Calibri" w:cs="Calibri"/>
                <w:kern w:val="0"/>
                <w:sz w:val="20"/>
                <w:szCs w:val="20"/>
                <w14:ligatures w14:val="none"/>
              </w:rPr>
            </w:pPr>
          </w:p>
        </w:tc>
        <w:tc>
          <w:tcPr>
            <w:tcW w:w="1526" w:type="dxa"/>
          </w:tcPr>
          <w:p w14:paraId="02DA3EB9" w14:textId="77777777" w:rsidR="00B41A47" w:rsidRPr="00B41A47" w:rsidRDefault="00B41A47" w:rsidP="00B41A47">
            <w:pPr>
              <w:spacing w:after="0" w:line="240" w:lineRule="auto"/>
              <w:rPr>
                <w:rFonts w:ascii="Calibri" w:eastAsia="Calibri" w:hAnsi="Calibri" w:cs="Calibri"/>
                <w:kern w:val="0"/>
                <w:sz w:val="20"/>
                <w:szCs w:val="20"/>
                <w14:ligatures w14:val="none"/>
              </w:rPr>
            </w:pPr>
          </w:p>
        </w:tc>
        <w:tc>
          <w:tcPr>
            <w:tcW w:w="1421" w:type="dxa"/>
          </w:tcPr>
          <w:p w14:paraId="09A4EEA4" w14:textId="77777777" w:rsidR="00B41A47" w:rsidRPr="00B41A47" w:rsidRDefault="00B41A47" w:rsidP="00B41A47">
            <w:pPr>
              <w:spacing w:after="0" w:line="240" w:lineRule="auto"/>
              <w:rPr>
                <w:rFonts w:ascii="Calibri" w:eastAsia="Calibri" w:hAnsi="Calibri" w:cs="Calibri"/>
                <w:kern w:val="0"/>
                <w:sz w:val="20"/>
                <w:szCs w:val="20"/>
                <w14:ligatures w14:val="none"/>
              </w:rPr>
            </w:pPr>
          </w:p>
        </w:tc>
        <w:tc>
          <w:tcPr>
            <w:tcW w:w="1421" w:type="dxa"/>
          </w:tcPr>
          <w:p w14:paraId="1763BC3C" w14:textId="77777777" w:rsidR="00B41A47" w:rsidRPr="00B41A47" w:rsidRDefault="00B41A47" w:rsidP="00B41A47">
            <w:pPr>
              <w:spacing w:after="0" w:line="240" w:lineRule="auto"/>
              <w:rPr>
                <w:rFonts w:ascii="Calibri" w:eastAsia="Calibri" w:hAnsi="Calibri" w:cs="Calibri"/>
                <w:kern w:val="0"/>
                <w:sz w:val="20"/>
                <w:szCs w:val="20"/>
                <w14:ligatures w14:val="none"/>
              </w:rPr>
            </w:pPr>
          </w:p>
        </w:tc>
      </w:tr>
      <w:tr w:rsidR="00B41A47" w:rsidRPr="00B41A47" w14:paraId="6E042988" w14:textId="77777777" w:rsidTr="004D4C50">
        <w:tc>
          <w:tcPr>
            <w:tcW w:w="1896" w:type="dxa"/>
          </w:tcPr>
          <w:p w14:paraId="6F94E263"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b/>
                <w:bCs/>
                <w:sz w:val="20"/>
                <w:szCs w:val="20"/>
                <w14:ligatures w14:val="none"/>
              </w:rPr>
              <w:t xml:space="preserve">ASL 5797 - </w:t>
            </w:r>
            <w:r w:rsidRPr="00B41A47">
              <w:rPr>
                <w:rFonts w:ascii="Calibri" w:eastAsia="Calibri" w:hAnsi="Calibri" w:cs="Calibri"/>
                <w:b/>
                <w:bCs/>
                <w:sz w:val="20"/>
                <w:szCs w:val="20"/>
                <w14:ligatures w14:val="none"/>
              </w:rPr>
              <w:br/>
              <w:t>Study Abroad</w:t>
            </w:r>
          </w:p>
        </w:tc>
        <w:tc>
          <w:tcPr>
            <w:tcW w:w="1490" w:type="dxa"/>
          </w:tcPr>
          <w:p w14:paraId="3DBDF5CA"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w:t>
            </w:r>
          </w:p>
        </w:tc>
        <w:tc>
          <w:tcPr>
            <w:tcW w:w="1596" w:type="dxa"/>
          </w:tcPr>
          <w:p w14:paraId="3B8B09BE" w14:textId="77777777" w:rsidR="00B41A47" w:rsidRPr="00B41A47" w:rsidRDefault="00B41A47" w:rsidP="00B41A47">
            <w:pPr>
              <w:spacing w:after="0" w:line="240" w:lineRule="auto"/>
              <w:rPr>
                <w:rFonts w:ascii="Calibri" w:eastAsia="Calibri" w:hAnsi="Calibri" w:cs="Calibri"/>
                <w:kern w:val="0"/>
                <w:sz w:val="20"/>
                <w:szCs w:val="20"/>
                <w14:ligatures w14:val="none"/>
              </w:rPr>
            </w:pPr>
          </w:p>
        </w:tc>
        <w:tc>
          <w:tcPr>
            <w:tcW w:w="1526" w:type="dxa"/>
          </w:tcPr>
          <w:p w14:paraId="6001A32D"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B</w:t>
            </w:r>
          </w:p>
        </w:tc>
        <w:tc>
          <w:tcPr>
            <w:tcW w:w="1421" w:type="dxa"/>
          </w:tcPr>
          <w:p w14:paraId="39DDD76E" w14:textId="77777777" w:rsidR="00B41A47" w:rsidRPr="00B41A47" w:rsidRDefault="00B41A47" w:rsidP="00B41A47">
            <w:pPr>
              <w:spacing w:after="0" w:line="240" w:lineRule="auto"/>
              <w:rPr>
                <w:rFonts w:ascii="Calibri" w:eastAsia="Calibri" w:hAnsi="Calibri" w:cs="Calibri"/>
                <w:kern w:val="0"/>
                <w:sz w:val="20"/>
                <w:szCs w:val="20"/>
                <w14:ligatures w14:val="none"/>
              </w:rPr>
            </w:pPr>
            <w:r w:rsidRPr="00B41A47">
              <w:rPr>
                <w:rFonts w:ascii="Calibri" w:eastAsia="Calibri" w:hAnsi="Calibri" w:cs="Calibri"/>
                <w:kern w:val="0"/>
                <w:sz w:val="20"/>
                <w:szCs w:val="20"/>
                <w14:ligatures w14:val="none"/>
              </w:rPr>
              <w:t>I</w:t>
            </w:r>
          </w:p>
        </w:tc>
        <w:tc>
          <w:tcPr>
            <w:tcW w:w="1421" w:type="dxa"/>
          </w:tcPr>
          <w:p w14:paraId="0E9E67E3" w14:textId="77777777" w:rsidR="00B41A47" w:rsidRPr="00B41A47" w:rsidRDefault="00B41A47" w:rsidP="00B41A47">
            <w:pPr>
              <w:spacing w:after="0" w:line="240" w:lineRule="auto"/>
              <w:rPr>
                <w:rFonts w:ascii="Calibri" w:eastAsia="Calibri" w:hAnsi="Calibri" w:cs="Calibri"/>
                <w:kern w:val="0"/>
                <w:sz w:val="20"/>
                <w:szCs w:val="20"/>
                <w14:ligatures w14:val="none"/>
              </w:rPr>
            </w:pPr>
          </w:p>
        </w:tc>
      </w:tr>
    </w:tbl>
    <w:p w14:paraId="30BA3DD8" w14:textId="77777777" w:rsidR="00B41A47" w:rsidRPr="00B41A47" w:rsidRDefault="00B41A47" w:rsidP="00B41A47">
      <w:pPr>
        <w:spacing w:after="200" w:line="276" w:lineRule="auto"/>
        <w:rPr>
          <w:rFonts w:ascii="Calibri" w:eastAsia="Calibri" w:hAnsi="Calibri" w:cs="Times New Roman"/>
          <w:kern w:val="0"/>
          <w14:ligatures w14:val="none"/>
        </w:rPr>
      </w:pPr>
    </w:p>
    <w:p w14:paraId="73E34F9F" w14:textId="77777777" w:rsidR="00B41A47" w:rsidRPr="00B41A47" w:rsidRDefault="00B41A47" w:rsidP="00B41A47">
      <w:pPr>
        <w:spacing w:after="200" w:line="276" w:lineRule="auto"/>
        <w:rPr>
          <w:rFonts w:ascii="Calibri" w:eastAsia="Calibri" w:hAnsi="Calibri" w:cs="Times New Roman"/>
          <w:kern w:val="0"/>
          <w14:ligatures w14:val="none"/>
        </w:rPr>
      </w:pPr>
    </w:p>
    <w:p w14:paraId="727283E4" w14:textId="77777777" w:rsidR="00B41A47" w:rsidRPr="00B41A47" w:rsidRDefault="00B41A47" w:rsidP="00B41A47">
      <w:pPr>
        <w:rPr>
          <w:rFonts w:ascii="Times New Roman" w:eastAsia="Calibri" w:hAnsi="Times New Roman" w:cs="Times New Roman"/>
          <w:sz w:val="24"/>
          <w:szCs w:val="24"/>
          <w14:ligatures w14:val="none"/>
        </w:rPr>
      </w:pPr>
      <w:r w:rsidRPr="00B41A47">
        <w:rPr>
          <w:rFonts w:ascii="Times New Roman" w:eastAsia="Calibri" w:hAnsi="Times New Roman" w:cs="Times New Roman"/>
          <w:sz w:val="24"/>
          <w:szCs w:val="24"/>
          <w14:ligatures w14:val="none"/>
        </w:rPr>
        <w:br w:type="page"/>
      </w:r>
    </w:p>
    <w:p w14:paraId="2E3AA8DB" w14:textId="77777777" w:rsidR="00B41A47" w:rsidRPr="00B41A47" w:rsidRDefault="00B41A47" w:rsidP="00B41A47">
      <w:pPr>
        <w:rPr>
          <w:rFonts w:ascii="Times New Roman" w:eastAsia="Calibri" w:hAnsi="Times New Roman" w:cs="Times New Roman"/>
          <w:b/>
          <w:bCs/>
          <w:sz w:val="24"/>
          <w:szCs w:val="24"/>
          <w14:ligatures w14:val="none"/>
        </w:rPr>
      </w:pPr>
      <w:bookmarkStart w:id="5" w:name="_Hlk146892697"/>
      <w:r w:rsidRPr="00B41A47">
        <w:rPr>
          <w:rFonts w:ascii="Times New Roman" w:eastAsia="Calibri" w:hAnsi="Times New Roman" w:cs="Times New Roman"/>
          <w:b/>
          <w:bCs/>
          <w:sz w:val="24"/>
          <w:szCs w:val="24"/>
          <w14:ligatures w14:val="none"/>
        </w:rPr>
        <w:lastRenderedPageBreak/>
        <w:t>Appendix D</w:t>
      </w:r>
    </w:p>
    <w:bookmarkEnd w:id="5"/>
    <w:p w14:paraId="1B6CAA1C" w14:textId="77777777" w:rsidR="00B41A47" w:rsidRPr="00B41A47" w:rsidRDefault="00B41A47" w:rsidP="00B41A47">
      <w:pPr>
        <w:rPr>
          <w:rFonts w:ascii="Calibri" w:eastAsia="Calibri" w:hAnsi="Calibri" w:cs="Arial"/>
          <w:b/>
          <w:bCs/>
          <w:sz w:val="24"/>
          <w:szCs w:val="24"/>
          <w14:ligatures w14:val="none"/>
        </w:rPr>
      </w:pPr>
      <w:r w:rsidRPr="00B41A47">
        <w:rPr>
          <w:rFonts w:ascii="Times New Roman" w:eastAsia="Calibri" w:hAnsi="Times New Roman" w:cs="Times New Roman"/>
          <w:b/>
          <w:bCs/>
          <w:sz w:val="24"/>
          <w:szCs w:val="24"/>
          <w14:ligatures w14:val="none"/>
        </w:rPr>
        <w:t xml:space="preserve">Four-year plan for Major in </w:t>
      </w:r>
      <w:r w:rsidRPr="00B41A47">
        <w:rPr>
          <w:rFonts w:ascii="Times New Roman" w:eastAsia="Calibri" w:hAnsi="Times New Roman" w:cs="Times New Roman"/>
          <w:b/>
          <w:bCs/>
          <w:color w:val="000000"/>
          <w:kern w:val="0"/>
          <w:sz w:val="24"/>
          <w:szCs w:val="24"/>
          <w14:ligatures w14:val="none"/>
        </w:rPr>
        <w:t>ASL, Access and Equity</w:t>
      </w:r>
    </w:p>
    <w:p w14:paraId="32C6B1C4" w14:textId="77777777" w:rsidR="00B41A47" w:rsidRPr="00B41A47" w:rsidRDefault="00B41A47" w:rsidP="00B41A47">
      <w:pPr>
        <w:spacing w:after="0" w:line="257" w:lineRule="auto"/>
        <w:rPr>
          <w:rFonts w:ascii="Calibri" w:eastAsia="Calibri" w:hAnsi="Calibri" w:cs="Arial"/>
          <w14:ligatures w14:val="none"/>
        </w:rPr>
      </w:pPr>
      <w:r w:rsidRPr="00B41A47">
        <w:rPr>
          <w:rFonts w:ascii="Calibri" w:eastAsia="Calibri" w:hAnsi="Calibri" w:cs="Calibri"/>
          <w14:ligatures w14:val="none"/>
        </w:rPr>
        <w:t xml:space="preserve">Year 1 </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990"/>
        <w:gridCol w:w="435"/>
        <w:gridCol w:w="3630"/>
        <w:gridCol w:w="1020"/>
      </w:tblGrid>
      <w:tr w:rsidR="00B41A47" w:rsidRPr="00B41A47" w14:paraId="529F9C4F" w14:textId="77777777" w:rsidTr="004D4C50">
        <w:trPr>
          <w:trHeight w:val="300"/>
        </w:trPr>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B9E6B85"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Autumn</w:t>
            </w:r>
          </w:p>
        </w:tc>
        <w:tc>
          <w:tcPr>
            <w:tcW w:w="99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78F9373" w14:textId="77777777" w:rsidR="00B41A47" w:rsidRPr="00B41A47" w:rsidRDefault="00B41A47" w:rsidP="00B41A47">
            <w:pPr>
              <w:spacing w:after="0" w:line="240" w:lineRule="auto"/>
              <w:rPr>
                <w:rFonts w:ascii="Calibri" w:eastAsia="Calibri" w:hAnsi="Calibri" w:cs="Calibri"/>
                <w:kern w:val="0"/>
                <w14:ligatures w14:val="none"/>
              </w:rPr>
            </w:pPr>
            <w:r w:rsidRPr="00B41A47">
              <w:rPr>
                <w:rFonts w:ascii="Calibri" w:eastAsia="Calibri" w:hAnsi="Calibri" w:cs="Calibri"/>
                <w:kern w:val="0"/>
                <w14:ligatures w14:val="none"/>
              </w:rPr>
              <w:t>Credits</w:t>
            </w:r>
          </w:p>
        </w:tc>
        <w:tc>
          <w:tcPr>
            <w:tcW w:w="435" w:type="dxa"/>
            <w:tcBorders>
              <w:top w:val="single" w:sz="8" w:space="0" w:color="auto"/>
              <w:left w:val="single" w:sz="8" w:space="0" w:color="auto"/>
              <w:bottom w:val="nil"/>
              <w:right w:val="single" w:sz="8" w:space="0" w:color="auto"/>
            </w:tcBorders>
            <w:shd w:val="clear" w:color="auto" w:fill="AEAAAA"/>
            <w:tcMar>
              <w:left w:w="108" w:type="dxa"/>
              <w:right w:w="108" w:type="dxa"/>
            </w:tcMar>
          </w:tcPr>
          <w:p w14:paraId="3A187D37"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63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8888A09"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Spring</w:t>
            </w:r>
          </w:p>
        </w:tc>
        <w:tc>
          <w:tcPr>
            <w:tcW w:w="10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9245A0F"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Credits</w:t>
            </w:r>
          </w:p>
        </w:tc>
      </w:tr>
      <w:tr w:rsidR="00B41A47" w:rsidRPr="00B41A47" w14:paraId="343961A1" w14:textId="77777777" w:rsidTr="004D4C50">
        <w:trPr>
          <w:trHeight w:val="300"/>
        </w:trPr>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03C58A4"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Writing &amp; Informational Literacy GE</w:t>
            </w:r>
          </w:p>
        </w:tc>
        <w:tc>
          <w:tcPr>
            <w:tcW w:w="99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6217288"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c>
          <w:tcPr>
            <w:tcW w:w="435" w:type="dxa"/>
            <w:tcBorders>
              <w:top w:val="nil"/>
              <w:left w:val="single" w:sz="8" w:space="0" w:color="auto"/>
              <w:bottom w:val="nil"/>
              <w:right w:val="single" w:sz="8" w:space="0" w:color="auto"/>
            </w:tcBorders>
            <w:shd w:val="clear" w:color="auto" w:fill="AEAAAA"/>
            <w:tcMar>
              <w:left w:w="108" w:type="dxa"/>
              <w:right w:w="108" w:type="dxa"/>
            </w:tcMar>
          </w:tcPr>
          <w:p w14:paraId="3C3394E9"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63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1E48FC1"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Historical &amp; Cultural Studies GE</w:t>
            </w:r>
          </w:p>
        </w:tc>
        <w:tc>
          <w:tcPr>
            <w:tcW w:w="10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86BA22C"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r>
      <w:tr w:rsidR="00B41A47" w:rsidRPr="00B41A47" w14:paraId="443C4CCC" w14:textId="77777777" w:rsidTr="004D4C50">
        <w:trPr>
          <w:trHeight w:val="300"/>
        </w:trPr>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86329B1"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Mathematical &amp; Quantitative Reasoning</w:t>
            </w:r>
          </w:p>
        </w:tc>
        <w:tc>
          <w:tcPr>
            <w:tcW w:w="99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F433ABA"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c>
          <w:tcPr>
            <w:tcW w:w="435" w:type="dxa"/>
            <w:tcBorders>
              <w:top w:val="nil"/>
              <w:left w:val="single" w:sz="8" w:space="0" w:color="auto"/>
              <w:bottom w:val="nil"/>
              <w:right w:val="single" w:sz="8" w:space="0" w:color="auto"/>
            </w:tcBorders>
            <w:shd w:val="clear" w:color="auto" w:fill="AEAAAA"/>
            <w:tcMar>
              <w:left w:w="108" w:type="dxa"/>
              <w:right w:w="108" w:type="dxa"/>
            </w:tcMar>
          </w:tcPr>
          <w:p w14:paraId="4130B9BA"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63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551EB57"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Natural Sciences GE</w:t>
            </w:r>
          </w:p>
        </w:tc>
        <w:tc>
          <w:tcPr>
            <w:tcW w:w="10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2BE291F"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4-5</w:t>
            </w:r>
          </w:p>
        </w:tc>
      </w:tr>
      <w:tr w:rsidR="00B41A47" w:rsidRPr="00B41A47" w14:paraId="1A5A7EC0" w14:textId="77777777" w:rsidTr="004D4C50">
        <w:trPr>
          <w:trHeight w:val="300"/>
        </w:trPr>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85B1356"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Social &amp; Behavioral Sciences GE</w:t>
            </w:r>
          </w:p>
        </w:tc>
        <w:tc>
          <w:tcPr>
            <w:tcW w:w="99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901B34B"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c>
          <w:tcPr>
            <w:tcW w:w="435" w:type="dxa"/>
            <w:tcBorders>
              <w:top w:val="nil"/>
              <w:left w:val="single" w:sz="8" w:space="0" w:color="auto"/>
              <w:bottom w:val="nil"/>
              <w:right w:val="single" w:sz="8" w:space="0" w:color="auto"/>
            </w:tcBorders>
            <w:shd w:val="clear" w:color="auto" w:fill="AEAAAA"/>
            <w:tcMar>
              <w:left w:w="108" w:type="dxa"/>
              <w:right w:w="108" w:type="dxa"/>
            </w:tcMar>
          </w:tcPr>
          <w:p w14:paraId="1148110D"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63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4C2DA2B"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Literary, Visual, Performing Arts GE</w:t>
            </w:r>
          </w:p>
        </w:tc>
        <w:tc>
          <w:tcPr>
            <w:tcW w:w="10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238712D"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r>
      <w:tr w:rsidR="00B41A47" w:rsidRPr="00B41A47" w14:paraId="5244DA70" w14:textId="77777777" w:rsidTr="004D4C50">
        <w:trPr>
          <w:trHeight w:val="300"/>
        </w:trPr>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CBD5675"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ASL 1101</w:t>
            </w:r>
          </w:p>
        </w:tc>
        <w:tc>
          <w:tcPr>
            <w:tcW w:w="99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6AA7DA7"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4</w:t>
            </w:r>
          </w:p>
        </w:tc>
        <w:tc>
          <w:tcPr>
            <w:tcW w:w="435" w:type="dxa"/>
            <w:tcBorders>
              <w:top w:val="nil"/>
              <w:left w:val="single" w:sz="8" w:space="0" w:color="auto"/>
              <w:bottom w:val="nil"/>
              <w:right w:val="single" w:sz="8" w:space="0" w:color="auto"/>
            </w:tcBorders>
            <w:shd w:val="clear" w:color="auto" w:fill="AEAAAA"/>
            <w:tcMar>
              <w:left w:w="108" w:type="dxa"/>
              <w:right w:w="108" w:type="dxa"/>
            </w:tcMar>
          </w:tcPr>
          <w:p w14:paraId="75A33D84"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63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27BE698"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ASL 1102</w:t>
            </w:r>
          </w:p>
        </w:tc>
        <w:tc>
          <w:tcPr>
            <w:tcW w:w="10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64A0F97"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4</w:t>
            </w:r>
          </w:p>
        </w:tc>
      </w:tr>
      <w:tr w:rsidR="00B41A47" w:rsidRPr="00B41A47" w14:paraId="699A60D2" w14:textId="77777777" w:rsidTr="004D4C50">
        <w:trPr>
          <w:trHeight w:val="300"/>
        </w:trPr>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67CD893"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Elective</w:t>
            </w:r>
          </w:p>
        </w:tc>
        <w:tc>
          <w:tcPr>
            <w:tcW w:w="990" w:type="dxa"/>
            <w:tcBorders>
              <w:top w:val="single" w:sz="8" w:space="0" w:color="auto"/>
              <w:left w:val="single" w:sz="8" w:space="0" w:color="auto"/>
              <w:bottom w:val="single" w:sz="8" w:space="0" w:color="auto"/>
              <w:right w:val="single" w:sz="8" w:space="0" w:color="767171"/>
            </w:tcBorders>
            <w:shd w:val="clear" w:color="auto" w:fill="auto"/>
            <w:tcMar>
              <w:left w:w="108" w:type="dxa"/>
              <w:right w:w="108" w:type="dxa"/>
            </w:tcMar>
          </w:tcPr>
          <w:p w14:paraId="6E8D49BB"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2</w:t>
            </w:r>
          </w:p>
        </w:tc>
        <w:tc>
          <w:tcPr>
            <w:tcW w:w="435" w:type="dxa"/>
            <w:tcBorders>
              <w:top w:val="nil"/>
              <w:left w:val="single" w:sz="8" w:space="0" w:color="767171"/>
              <w:bottom w:val="none" w:sz="8" w:space="0" w:color="767171"/>
              <w:right w:val="single" w:sz="8" w:space="0" w:color="767171"/>
            </w:tcBorders>
            <w:shd w:val="clear" w:color="auto" w:fill="AEAAAA"/>
            <w:tcMar>
              <w:left w:w="108" w:type="dxa"/>
              <w:right w:w="108" w:type="dxa"/>
            </w:tcMar>
          </w:tcPr>
          <w:p w14:paraId="3D526BF7"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630" w:type="dxa"/>
            <w:tcBorders>
              <w:top w:val="single" w:sz="8" w:space="0" w:color="auto"/>
              <w:left w:val="single" w:sz="8" w:space="0" w:color="767171"/>
              <w:bottom w:val="single" w:sz="8" w:space="0" w:color="auto"/>
              <w:right w:val="single" w:sz="8" w:space="0" w:color="auto"/>
            </w:tcBorders>
            <w:shd w:val="clear" w:color="auto" w:fill="auto"/>
            <w:tcMar>
              <w:left w:w="108" w:type="dxa"/>
              <w:right w:w="108" w:type="dxa"/>
            </w:tcMar>
          </w:tcPr>
          <w:p w14:paraId="1E04C543"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GEN ED 1201</w:t>
            </w:r>
          </w:p>
        </w:tc>
        <w:tc>
          <w:tcPr>
            <w:tcW w:w="10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8106FB6"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1</w:t>
            </w:r>
          </w:p>
        </w:tc>
      </w:tr>
      <w:tr w:rsidR="00B41A47" w:rsidRPr="00B41A47" w14:paraId="14FAACCC" w14:textId="77777777" w:rsidTr="004D4C50">
        <w:trPr>
          <w:trHeight w:val="300"/>
        </w:trPr>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28151F9" w14:textId="77777777" w:rsidR="00B41A47" w:rsidRPr="00B41A47" w:rsidRDefault="00B41A47" w:rsidP="00B41A47">
            <w:pPr>
              <w:spacing w:after="0" w:line="240" w:lineRule="auto"/>
              <w:rPr>
                <w:rFonts w:eastAsia="Calibri" w:cstheme="minorHAnsi"/>
                <w:kern w:val="0"/>
                <w:sz w:val="18"/>
                <w:szCs w:val="18"/>
                <w14:ligatures w14:val="none"/>
              </w:rPr>
            </w:pPr>
            <w:r w:rsidRPr="00B41A47">
              <w:rPr>
                <w:rFonts w:cstheme="minorHAnsi"/>
                <w:sz w:val="18"/>
                <w:szCs w:val="18"/>
              </w:rPr>
              <w:t xml:space="preserve">First-Year </w:t>
            </w:r>
            <w:r w:rsidRPr="00B41A47">
              <w:rPr>
                <w:rFonts w:cstheme="minorHAnsi"/>
                <w:i/>
                <w:iCs/>
                <w:sz w:val="18"/>
                <w:szCs w:val="18"/>
              </w:rPr>
              <w:t>Survey</w:t>
            </w:r>
          </w:p>
        </w:tc>
        <w:tc>
          <w:tcPr>
            <w:tcW w:w="990" w:type="dxa"/>
            <w:tcBorders>
              <w:top w:val="single" w:sz="8" w:space="0" w:color="auto"/>
              <w:left w:val="single" w:sz="8" w:space="0" w:color="auto"/>
              <w:bottom w:val="single" w:sz="8" w:space="0" w:color="auto"/>
              <w:right w:val="single" w:sz="8" w:space="0" w:color="767171"/>
            </w:tcBorders>
            <w:shd w:val="clear" w:color="auto" w:fill="auto"/>
            <w:tcMar>
              <w:left w:w="108" w:type="dxa"/>
              <w:right w:w="108" w:type="dxa"/>
            </w:tcMar>
          </w:tcPr>
          <w:p w14:paraId="163296B3"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1</w:t>
            </w:r>
          </w:p>
        </w:tc>
        <w:tc>
          <w:tcPr>
            <w:tcW w:w="435" w:type="dxa"/>
            <w:tcBorders>
              <w:top w:val="none" w:sz="8" w:space="0" w:color="767171"/>
              <w:left w:val="single" w:sz="8" w:space="0" w:color="767171"/>
              <w:bottom w:val="nil"/>
              <w:right w:val="single" w:sz="8" w:space="0" w:color="767171"/>
            </w:tcBorders>
            <w:shd w:val="clear" w:color="auto" w:fill="AEAAAA"/>
            <w:tcMar>
              <w:left w:w="108" w:type="dxa"/>
              <w:right w:w="108" w:type="dxa"/>
            </w:tcMar>
          </w:tcPr>
          <w:p w14:paraId="2DCC1151"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630" w:type="dxa"/>
            <w:tcBorders>
              <w:top w:val="single" w:sz="8" w:space="0" w:color="auto"/>
              <w:left w:val="single" w:sz="8" w:space="0" w:color="767171"/>
              <w:bottom w:val="single" w:sz="8" w:space="0" w:color="auto"/>
              <w:right w:val="single" w:sz="8" w:space="0" w:color="auto"/>
            </w:tcBorders>
            <w:shd w:val="clear" w:color="auto" w:fill="auto"/>
            <w:tcMar>
              <w:left w:w="108" w:type="dxa"/>
              <w:right w:w="108" w:type="dxa"/>
            </w:tcMar>
          </w:tcPr>
          <w:p w14:paraId="08C1246D"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10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49F0E76"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r>
      <w:tr w:rsidR="00B41A47" w:rsidRPr="00B41A47" w14:paraId="3B849846" w14:textId="77777777" w:rsidTr="004D4C50">
        <w:trPr>
          <w:trHeight w:val="300"/>
        </w:trPr>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FC3BF2F"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TOTAL</w:t>
            </w:r>
          </w:p>
        </w:tc>
        <w:tc>
          <w:tcPr>
            <w:tcW w:w="99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38A6D4D"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16</w:t>
            </w:r>
          </w:p>
        </w:tc>
        <w:tc>
          <w:tcPr>
            <w:tcW w:w="435" w:type="dxa"/>
            <w:tcBorders>
              <w:top w:val="nil"/>
              <w:left w:val="single" w:sz="8" w:space="0" w:color="auto"/>
              <w:bottom w:val="single" w:sz="8" w:space="0" w:color="auto"/>
              <w:right w:val="single" w:sz="8" w:space="0" w:color="auto"/>
            </w:tcBorders>
            <w:shd w:val="clear" w:color="auto" w:fill="AEAAAA"/>
            <w:tcMar>
              <w:left w:w="108" w:type="dxa"/>
              <w:right w:w="108" w:type="dxa"/>
            </w:tcMar>
          </w:tcPr>
          <w:p w14:paraId="30900D4C"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63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15AECC9"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TOTAL</w:t>
            </w:r>
          </w:p>
        </w:tc>
        <w:tc>
          <w:tcPr>
            <w:tcW w:w="10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83A9C22"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15-16</w:t>
            </w:r>
          </w:p>
        </w:tc>
      </w:tr>
    </w:tbl>
    <w:p w14:paraId="68D279B0" w14:textId="77777777" w:rsidR="00B41A47" w:rsidRPr="00B41A47" w:rsidRDefault="00B41A47" w:rsidP="00B41A47">
      <w:pPr>
        <w:spacing w:line="257" w:lineRule="auto"/>
        <w:rPr>
          <w:rFonts w:ascii="Calibri" w:eastAsia="Calibri" w:hAnsi="Calibri" w:cs="Arial"/>
          <w14:ligatures w14:val="none"/>
        </w:rPr>
      </w:pPr>
      <w:r w:rsidRPr="00B41A47">
        <w:rPr>
          <w:rFonts w:ascii="Calibri" w:eastAsia="Calibri" w:hAnsi="Calibri" w:cs="Calibri"/>
          <w14:ligatures w14:val="none"/>
        </w:rPr>
        <w:t xml:space="preserve"> </w:t>
      </w:r>
    </w:p>
    <w:p w14:paraId="6D9340FB" w14:textId="77777777" w:rsidR="00B41A47" w:rsidRPr="00B41A47" w:rsidRDefault="00B41A47" w:rsidP="00B41A47">
      <w:pPr>
        <w:spacing w:after="0" w:line="257" w:lineRule="auto"/>
        <w:rPr>
          <w:rFonts w:ascii="Calibri" w:eastAsia="Calibri" w:hAnsi="Calibri" w:cs="Arial"/>
          <w14:ligatures w14:val="none"/>
        </w:rPr>
      </w:pPr>
      <w:r w:rsidRPr="00B41A47">
        <w:rPr>
          <w:rFonts w:ascii="Calibri" w:eastAsia="Calibri" w:hAnsi="Calibri" w:cs="Calibri"/>
          <w14:ligatures w14:val="none"/>
        </w:rPr>
        <w:t>Year 2</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035"/>
        <w:gridCol w:w="390"/>
        <w:gridCol w:w="3630"/>
        <w:gridCol w:w="975"/>
      </w:tblGrid>
      <w:tr w:rsidR="00B41A47" w:rsidRPr="00B41A47" w14:paraId="31ED6674" w14:textId="77777777" w:rsidTr="004D4C50">
        <w:trPr>
          <w:trHeight w:val="300"/>
        </w:trPr>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530DA8A"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Autumn</w:t>
            </w:r>
          </w:p>
        </w:tc>
        <w:tc>
          <w:tcPr>
            <w:tcW w:w="10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E3CB59F"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Credits</w:t>
            </w:r>
          </w:p>
        </w:tc>
        <w:tc>
          <w:tcPr>
            <w:tcW w:w="390" w:type="dxa"/>
            <w:tcBorders>
              <w:top w:val="single" w:sz="8" w:space="0" w:color="auto"/>
              <w:left w:val="single" w:sz="8" w:space="0" w:color="auto"/>
              <w:bottom w:val="nil"/>
              <w:right w:val="single" w:sz="8" w:space="0" w:color="auto"/>
            </w:tcBorders>
            <w:shd w:val="clear" w:color="auto" w:fill="AEAAAA"/>
            <w:tcMar>
              <w:left w:w="108" w:type="dxa"/>
              <w:right w:w="108" w:type="dxa"/>
            </w:tcMar>
          </w:tcPr>
          <w:p w14:paraId="7A109EA0"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63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AA268B8"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Spring</w:t>
            </w:r>
          </w:p>
        </w:tc>
        <w:tc>
          <w:tcPr>
            <w:tcW w:w="97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39839C6"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Credits</w:t>
            </w:r>
          </w:p>
        </w:tc>
      </w:tr>
      <w:tr w:rsidR="00B41A47" w:rsidRPr="00B41A47" w14:paraId="37300E0C" w14:textId="77777777" w:rsidTr="004D4C50">
        <w:trPr>
          <w:trHeight w:val="300"/>
        </w:trPr>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B803DFD"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Race, Ethnicity, &amp; Gender Diversity GE</w:t>
            </w:r>
          </w:p>
        </w:tc>
        <w:tc>
          <w:tcPr>
            <w:tcW w:w="10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1D7088D"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c>
          <w:tcPr>
            <w:tcW w:w="390" w:type="dxa"/>
            <w:tcBorders>
              <w:top w:val="nil"/>
              <w:left w:val="single" w:sz="8" w:space="0" w:color="auto"/>
              <w:bottom w:val="nil"/>
              <w:right w:val="single" w:sz="8" w:space="0" w:color="auto"/>
            </w:tcBorders>
            <w:shd w:val="clear" w:color="auto" w:fill="AEAAAA"/>
            <w:tcMar>
              <w:left w:w="108" w:type="dxa"/>
              <w:right w:w="108" w:type="dxa"/>
            </w:tcMar>
          </w:tcPr>
          <w:p w14:paraId="316FC398"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63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7AF64CE"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Citizenship for a Diverse &amp; Just World (1)</w:t>
            </w:r>
          </w:p>
        </w:tc>
        <w:tc>
          <w:tcPr>
            <w:tcW w:w="97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EBB015D"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3-4</w:t>
            </w:r>
          </w:p>
        </w:tc>
      </w:tr>
      <w:tr w:rsidR="00B41A47" w:rsidRPr="00B41A47" w14:paraId="0D729B36" w14:textId="77777777" w:rsidTr="004D4C50">
        <w:trPr>
          <w:trHeight w:val="300"/>
        </w:trPr>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997C437"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Theme course (1)</w:t>
            </w:r>
          </w:p>
        </w:tc>
        <w:tc>
          <w:tcPr>
            <w:tcW w:w="10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E4F545C"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3-4</w:t>
            </w:r>
          </w:p>
        </w:tc>
        <w:tc>
          <w:tcPr>
            <w:tcW w:w="390" w:type="dxa"/>
            <w:tcBorders>
              <w:top w:val="nil"/>
              <w:left w:val="single" w:sz="8" w:space="0" w:color="auto"/>
              <w:bottom w:val="nil"/>
              <w:right w:val="single" w:sz="8" w:space="0" w:color="auto"/>
            </w:tcBorders>
            <w:shd w:val="clear" w:color="auto" w:fill="AEAAAA"/>
            <w:tcMar>
              <w:left w:w="108" w:type="dxa"/>
              <w:right w:w="108" w:type="dxa"/>
            </w:tcMar>
          </w:tcPr>
          <w:p w14:paraId="24643A38"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63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41A464B"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 xml:space="preserve">Theme </w:t>
            </w:r>
            <w:r w:rsidRPr="00B41A47">
              <w:rPr>
                <w:rFonts w:ascii="Calibri" w:eastAsia="Calibri" w:hAnsi="Calibri" w:cs="Calibri"/>
                <w:color w:val="000000"/>
                <w:kern w:val="0"/>
                <w:sz w:val="19"/>
                <w:szCs w:val="19"/>
                <w14:ligatures w14:val="none"/>
              </w:rPr>
              <w:t>course (2) or elective*</w:t>
            </w:r>
          </w:p>
        </w:tc>
        <w:tc>
          <w:tcPr>
            <w:tcW w:w="97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F077DD1"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r>
      <w:tr w:rsidR="00B41A47" w:rsidRPr="00B41A47" w14:paraId="182DC8B9" w14:textId="77777777" w:rsidTr="004D4C50">
        <w:trPr>
          <w:trHeight w:val="300"/>
        </w:trPr>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0B929D5"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ASL 1103</w:t>
            </w:r>
          </w:p>
        </w:tc>
        <w:tc>
          <w:tcPr>
            <w:tcW w:w="10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A86813B"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4</w:t>
            </w:r>
          </w:p>
        </w:tc>
        <w:tc>
          <w:tcPr>
            <w:tcW w:w="390" w:type="dxa"/>
            <w:tcBorders>
              <w:top w:val="nil"/>
              <w:left w:val="single" w:sz="8" w:space="0" w:color="auto"/>
              <w:bottom w:val="nil"/>
              <w:right w:val="single" w:sz="8" w:space="0" w:color="auto"/>
            </w:tcBorders>
            <w:shd w:val="clear" w:color="auto" w:fill="AEAAAA"/>
            <w:tcMar>
              <w:left w:w="108" w:type="dxa"/>
              <w:right w:w="108" w:type="dxa"/>
            </w:tcMar>
          </w:tcPr>
          <w:p w14:paraId="75189EC1"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63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C8F541D"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ASL 2104</w:t>
            </w:r>
          </w:p>
        </w:tc>
        <w:tc>
          <w:tcPr>
            <w:tcW w:w="97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19ABC12"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r>
      <w:tr w:rsidR="00B41A47" w:rsidRPr="00B41A47" w14:paraId="70D68353" w14:textId="77777777" w:rsidTr="004D4C50">
        <w:trPr>
          <w:trHeight w:val="300"/>
        </w:trPr>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F7A0DF1"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ASL 3350</w:t>
            </w:r>
          </w:p>
        </w:tc>
        <w:tc>
          <w:tcPr>
            <w:tcW w:w="10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8759AE2"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c>
          <w:tcPr>
            <w:tcW w:w="390" w:type="dxa"/>
            <w:tcBorders>
              <w:top w:val="nil"/>
              <w:left w:val="single" w:sz="8" w:space="0" w:color="auto"/>
              <w:bottom w:val="nil"/>
              <w:right w:val="single" w:sz="8" w:space="0" w:color="auto"/>
            </w:tcBorders>
            <w:shd w:val="clear" w:color="auto" w:fill="AEAAAA"/>
            <w:tcMar>
              <w:left w:w="108" w:type="dxa"/>
              <w:right w:w="108" w:type="dxa"/>
            </w:tcMar>
          </w:tcPr>
          <w:p w14:paraId="52C3C31E"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63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B2128D8"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Elective</w:t>
            </w:r>
          </w:p>
        </w:tc>
        <w:tc>
          <w:tcPr>
            <w:tcW w:w="97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228C33C"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r>
      <w:tr w:rsidR="00B41A47" w:rsidRPr="00B41A47" w14:paraId="439984A2" w14:textId="77777777" w:rsidTr="004D4C50">
        <w:trPr>
          <w:trHeight w:val="300"/>
        </w:trPr>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078FFA3"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Elective</w:t>
            </w:r>
          </w:p>
        </w:tc>
        <w:tc>
          <w:tcPr>
            <w:tcW w:w="10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CF40420"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2</w:t>
            </w:r>
          </w:p>
        </w:tc>
        <w:tc>
          <w:tcPr>
            <w:tcW w:w="390" w:type="dxa"/>
            <w:tcBorders>
              <w:top w:val="nil"/>
              <w:left w:val="single" w:sz="8" w:space="0" w:color="auto"/>
              <w:bottom w:val="nil"/>
              <w:right w:val="single" w:sz="8" w:space="0" w:color="auto"/>
            </w:tcBorders>
            <w:shd w:val="clear" w:color="auto" w:fill="AEAAAA"/>
            <w:tcMar>
              <w:left w:w="108" w:type="dxa"/>
              <w:right w:w="108" w:type="dxa"/>
            </w:tcMar>
          </w:tcPr>
          <w:p w14:paraId="684F3FD3"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63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35079C3"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Elective</w:t>
            </w:r>
          </w:p>
        </w:tc>
        <w:tc>
          <w:tcPr>
            <w:tcW w:w="97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15C0E34"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3</w:t>
            </w:r>
          </w:p>
        </w:tc>
      </w:tr>
      <w:tr w:rsidR="00B41A47" w:rsidRPr="00B41A47" w14:paraId="0A4FFC73" w14:textId="77777777" w:rsidTr="004D4C50">
        <w:trPr>
          <w:trHeight w:val="195"/>
        </w:trPr>
        <w:tc>
          <w:tcPr>
            <w:tcW w:w="342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38206FA"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TOTAL</w:t>
            </w:r>
          </w:p>
        </w:tc>
        <w:tc>
          <w:tcPr>
            <w:tcW w:w="10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E529F1A"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15-16</w:t>
            </w:r>
          </w:p>
        </w:tc>
        <w:tc>
          <w:tcPr>
            <w:tcW w:w="390" w:type="dxa"/>
            <w:tcBorders>
              <w:top w:val="nil"/>
              <w:left w:val="single" w:sz="8" w:space="0" w:color="auto"/>
              <w:bottom w:val="single" w:sz="8" w:space="0" w:color="auto"/>
              <w:right w:val="single" w:sz="8" w:space="0" w:color="auto"/>
            </w:tcBorders>
            <w:shd w:val="clear" w:color="auto" w:fill="AEAAAA"/>
            <w:tcMar>
              <w:left w:w="108" w:type="dxa"/>
              <w:right w:w="108" w:type="dxa"/>
            </w:tcMar>
          </w:tcPr>
          <w:p w14:paraId="22AE9312"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63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E4CDF3A"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TOTAL</w:t>
            </w:r>
          </w:p>
        </w:tc>
        <w:tc>
          <w:tcPr>
            <w:tcW w:w="97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61C64B4"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15-16</w:t>
            </w:r>
          </w:p>
        </w:tc>
      </w:tr>
    </w:tbl>
    <w:p w14:paraId="39947DF4" w14:textId="77777777" w:rsidR="00B41A47" w:rsidRPr="00B41A47" w:rsidRDefault="00B41A47" w:rsidP="00B41A47">
      <w:pPr>
        <w:spacing w:line="257" w:lineRule="auto"/>
        <w:rPr>
          <w:rFonts w:ascii="Calibri" w:eastAsia="Calibri" w:hAnsi="Calibri" w:cs="Arial"/>
          <w14:ligatures w14:val="none"/>
        </w:rPr>
      </w:pPr>
      <w:r w:rsidRPr="00B41A47">
        <w:rPr>
          <w:rFonts w:ascii="Calibri" w:eastAsia="Calibri" w:hAnsi="Calibri" w:cs="Calibri"/>
          <w14:ligatures w14:val="none"/>
        </w:rPr>
        <w:t xml:space="preserve"> </w:t>
      </w:r>
    </w:p>
    <w:p w14:paraId="10B0B9A2" w14:textId="77777777" w:rsidR="00B41A47" w:rsidRPr="00B41A47" w:rsidRDefault="00B41A47" w:rsidP="00B41A47">
      <w:pPr>
        <w:spacing w:after="0" w:line="257" w:lineRule="auto"/>
        <w:rPr>
          <w:rFonts w:ascii="Calibri" w:eastAsia="Calibri" w:hAnsi="Calibri" w:cs="Arial"/>
          <w14:ligatures w14:val="none"/>
        </w:rPr>
      </w:pPr>
      <w:r w:rsidRPr="00B41A47">
        <w:rPr>
          <w:rFonts w:ascii="Calibri" w:eastAsia="Calibri" w:hAnsi="Calibri" w:cs="Calibri"/>
          <w14:ligatures w14:val="none"/>
        </w:rPr>
        <w:t>Year 3</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972"/>
        <w:gridCol w:w="405"/>
        <w:gridCol w:w="3660"/>
        <w:gridCol w:w="951"/>
      </w:tblGrid>
      <w:tr w:rsidR="00B41A47" w:rsidRPr="00B41A47" w14:paraId="7CE169B5" w14:textId="77777777" w:rsidTr="004D4C50">
        <w:trPr>
          <w:trHeight w:val="300"/>
        </w:trPr>
        <w:tc>
          <w:tcPr>
            <w:tcW w:w="34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6CE33F9"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Autumn</w:t>
            </w:r>
          </w:p>
        </w:tc>
        <w:tc>
          <w:tcPr>
            <w:tcW w:w="97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FACB32C"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Credits</w:t>
            </w:r>
          </w:p>
        </w:tc>
        <w:tc>
          <w:tcPr>
            <w:tcW w:w="405" w:type="dxa"/>
            <w:tcBorders>
              <w:top w:val="single" w:sz="8" w:space="0" w:color="auto"/>
              <w:left w:val="single" w:sz="8" w:space="0" w:color="auto"/>
              <w:bottom w:val="nil"/>
              <w:right w:val="single" w:sz="8" w:space="0" w:color="auto"/>
            </w:tcBorders>
            <w:shd w:val="clear" w:color="auto" w:fill="AEAAAA"/>
            <w:tcMar>
              <w:left w:w="108" w:type="dxa"/>
              <w:right w:w="108" w:type="dxa"/>
            </w:tcMar>
          </w:tcPr>
          <w:p w14:paraId="6F625F0C"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6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BE534D0"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Spring</w:t>
            </w:r>
          </w:p>
        </w:tc>
        <w:tc>
          <w:tcPr>
            <w:tcW w:w="9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327E74E"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Credits</w:t>
            </w:r>
          </w:p>
        </w:tc>
      </w:tr>
      <w:tr w:rsidR="00B41A47" w:rsidRPr="00B41A47" w14:paraId="43F35994" w14:textId="77777777" w:rsidTr="004D4C50">
        <w:trPr>
          <w:trHeight w:val="300"/>
        </w:trPr>
        <w:tc>
          <w:tcPr>
            <w:tcW w:w="34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EA144CE"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Citizenship for a Diverse &amp; Just World (2) or elective*</w:t>
            </w:r>
          </w:p>
        </w:tc>
        <w:tc>
          <w:tcPr>
            <w:tcW w:w="97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BD97D03"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c>
          <w:tcPr>
            <w:tcW w:w="405" w:type="dxa"/>
            <w:tcBorders>
              <w:top w:val="nil"/>
              <w:left w:val="single" w:sz="8" w:space="0" w:color="auto"/>
              <w:bottom w:val="nil"/>
              <w:right w:val="single" w:sz="8" w:space="0" w:color="auto"/>
            </w:tcBorders>
            <w:shd w:val="clear" w:color="auto" w:fill="AEAAAA"/>
            <w:tcMar>
              <w:left w:w="108" w:type="dxa"/>
              <w:right w:w="108" w:type="dxa"/>
            </w:tcMar>
          </w:tcPr>
          <w:p w14:paraId="219D9E67"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6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6D2A5BE" w14:textId="77777777" w:rsidR="00B41A47" w:rsidRPr="00B41A47" w:rsidRDefault="00B41A47" w:rsidP="00B41A47">
            <w:pPr>
              <w:spacing w:after="0" w:line="240" w:lineRule="auto"/>
              <w:rPr>
                <w:rFonts w:ascii="Calibri" w:eastAsia="Calibri" w:hAnsi="Calibri" w:cs="Arial"/>
                <w:kern w:val="0"/>
                <w:sz w:val="18"/>
                <w:szCs w:val="18"/>
                <w14:ligatures w14:val="none"/>
              </w:rPr>
            </w:pPr>
            <w:r w:rsidRPr="00B41A47">
              <w:rPr>
                <w:rFonts w:ascii="Calibri" w:eastAsia="Calibri" w:hAnsi="Calibri" w:cs="Arial"/>
                <w:kern w:val="0"/>
                <w:sz w:val="18"/>
                <w:szCs w:val="18"/>
                <w14:ligatures w14:val="none"/>
              </w:rPr>
              <w:t>ASL 3105</w:t>
            </w:r>
          </w:p>
        </w:tc>
        <w:tc>
          <w:tcPr>
            <w:tcW w:w="9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A2D3913"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r>
      <w:tr w:rsidR="00B41A47" w:rsidRPr="00B41A47" w14:paraId="0246AC9D" w14:textId="77777777" w:rsidTr="004D4C50">
        <w:trPr>
          <w:trHeight w:val="300"/>
        </w:trPr>
        <w:tc>
          <w:tcPr>
            <w:tcW w:w="34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9C06E23"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ASL 3104</w:t>
            </w:r>
          </w:p>
        </w:tc>
        <w:tc>
          <w:tcPr>
            <w:tcW w:w="97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64E19B9"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c>
          <w:tcPr>
            <w:tcW w:w="405" w:type="dxa"/>
            <w:tcBorders>
              <w:top w:val="nil"/>
              <w:left w:val="single" w:sz="8" w:space="0" w:color="auto"/>
              <w:bottom w:val="nil"/>
              <w:right w:val="single" w:sz="8" w:space="0" w:color="auto"/>
            </w:tcBorders>
            <w:shd w:val="clear" w:color="auto" w:fill="AEAAAA"/>
            <w:tcMar>
              <w:left w:w="108" w:type="dxa"/>
              <w:right w:w="108" w:type="dxa"/>
            </w:tcMar>
          </w:tcPr>
          <w:p w14:paraId="4D3D7BFD"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6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ACA7213"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ASL 3650</w:t>
            </w:r>
          </w:p>
        </w:tc>
        <w:tc>
          <w:tcPr>
            <w:tcW w:w="9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3872296"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r>
      <w:tr w:rsidR="00B41A47" w:rsidRPr="00B41A47" w14:paraId="097B5973" w14:textId="77777777" w:rsidTr="004D4C50">
        <w:trPr>
          <w:trHeight w:val="300"/>
        </w:trPr>
        <w:tc>
          <w:tcPr>
            <w:tcW w:w="34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C58A786"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ASL 3450</w:t>
            </w:r>
          </w:p>
        </w:tc>
        <w:tc>
          <w:tcPr>
            <w:tcW w:w="97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01FAB22"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c>
          <w:tcPr>
            <w:tcW w:w="405" w:type="dxa"/>
            <w:tcBorders>
              <w:top w:val="nil"/>
              <w:left w:val="single" w:sz="8" w:space="0" w:color="auto"/>
              <w:bottom w:val="nil"/>
              <w:right w:val="single" w:sz="8" w:space="0" w:color="auto"/>
            </w:tcBorders>
            <w:shd w:val="clear" w:color="auto" w:fill="AEAAAA"/>
            <w:tcMar>
              <w:left w:w="108" w:type="dxa"/>
              <w:right w:w="108" w:type="dxa"/>
            </w:tcMar>
          </w:tcPr>
          <w:p w14:paraId="79F4EDAC"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6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44ED3C6"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ASL 4104</w:t>
            </w:r>
          </w:p>
        </w:tc>
        <w:tc>
          <w:tcPr>
            <w:tcW w:w="9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F1F292D"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r>
      <w:tr w:rsidR="00B41A47" w:rsidRPr="00B41A47" w14:paraId="62DF3855" w14:textId="77777777" w:rsidTr="004D4C50">
        <w:trPr>
          <w:trHeight w:val="300"/>
        </w:trPr>
        <w:tc>
          <w:tcPr>
            <w:tcW w:w="34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C2349CC"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Elective</w:t>
            </w:r>
          </w:p>
        </w:tc>
        <w:tc>
          <w:tcPr>
            <w:tcW w:w="97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0D2F9B7"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c>
          <w:tcPr>
            <w:tcW w:w="405" w:type="dxa"/>
            <w:tcBorders>
              <w:top w:val="nil"/>
              <w:left w:val="single" w:sz="8" w:space="0" w:color="auto"/>
              <w:bottom w:val="nil"/>
              <w:right w:val="single" w:sz="8" w:space="0" w:color="auto"/>
            </w:tcBorders>
            <w:shd w:val="clear" w:color="auto" w:fill="AEAAAA"/>
            <w:tcMar>
              <w:left w:w="108" w:type="dxa"/>
              <w:right w:w="108" w:type="dxa"/>
            </w:tcMar>
          </w:tcPr>
          <w:p w14:paraId="48C2BCD1"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6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1D287DF"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Elective</w:t>
            </w:r>
          </w:p>
        </w:tc>
        <w:tc>
          <w:tcPr>
            <w:tcW w:w="9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4B37012"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r>
      <w:tr w:rsidR="00B41A47" w:rsidRPr="00B41A47" w14:paraId="45400929" w14:textId="77777777" w:rsidTr="004D4C50">
        <w:trPr>
          <w:trHeight w:val="300"/>
        </w:trPr>
        <w:tc>
          <w:tcPr>
            <w:tcW w:w="34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880EDE5"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Elective</w:t>
            </w:r>
          </w:p>
        </w:tc>
        <w:tc>
          <w:tcPr>
            <w:tcW w:w="97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5333BEF"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c>
          <w:tcPr>
            <w:tcW w:w="405" w:type="dxa"/>
            <w:tcBorders>
              <w:top w:val="nil"/>
              <w:left w:val="single" w:sz="8" w:space="0" w:color="auto"/>
              <w:bottom w:val="nil"/>
              <w:right w:val="single" w:sz="8" w:space="0" w:color="auto"/>
            </w:tcBorders>
            <w:shd w:val="clear" w:color="auto" w:fill="AEAAAA"/>
            <w:tcMar>
              <w:left w:w="108" w:type="dxa"/>
              <w:right w:w="108" w:type="dxa"/>
            </w:tcMar>
          </w:tcPr>
          <w:p w14:paraId="498F468C"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6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892331E"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Elective</w:t>
            </w:r>
          </w:p>
        </w:tc>
        <w:tc>
          <w:tcPr>
            <w:tcW w:w="9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BBFB999"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r>
      <w:tr w:rsidR="00B41A47" w:rsidRPr="00B41A47" w14:paraId="5C10E8EB" w14:textId="77777777" w:rsidTr="004D4C50">
        <w:trPr>
          <w:trHeight w:val="300"/>
        </w:trPr>
        <w:tc>
          <w:tcPr>
            <w:tcW w:w="34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4AC36EC"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TOTAL</w:t>
            </w:r>
          </w:p>
        </w:tc>
        <w:tc>
          <w:tcPr>
            <w:tcW w:w="97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DC3CB16"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15</w:t>
            </w:r>
          </w:p>
        </w:tc>
        <w:tc>
          <w:tcPr>
            <w:tcW w:w="405" w:type="dxa"/>
            <w:tcBorders>
              <w:top w:val="nil"/>
              <w:left w:val="single" w:sz="8" w:space="0" w:color="auto"/>
              <w:bottom w:val="nil"/>
              <w:right w:val="single" w:sz="8" w:space="0" w:color="auto"/>
            </w:tcBorders>
            <w:shd w:val="clear" w:color="auto" w:fill="AEAAAA"/>
            <w:tcMar>
              <w:left w:w="108" w:type="dxa"/>
              <w:right w:w="108" w:type="dxa"/>
            </w:tcMar>
          </w:tcPr>
          <w:p w14:paraId="7B52CC2D"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6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26FDB9A"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TOTAL</w:t>
            </w:r>
          </w:p>
        </w:tc>
        <w:tc>
          <w:tcPr>
            <w:tcW w:w="9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848632A"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15</w:t>
            </w:r>
          </w:p>
        </w:tc>
      </w:tr>
    </w:tbl>
    <w:p w14:paraId="0FC47516" w14:textId="77777777" w:rsidR="00B41A47" w:rsidRPr="00B41A47" w:rsidRDefault="00B41A47" w:rsidP="00B41A47">
      <w:pPr>
        <w:spacing w:line="257" w:lineRule="auto"/>
        <w:rPr>
          <w:rFonts w:ascii="Calibri" w:eastAsia="Calibri" w:hAnsi="Calibri" w:cs="Arial"/>
          <w14:ligatures w14:val="none"/>
        </w:rPr>
      </w:pPr>
      <w:r w:rsidRPr="00B41A47">
        <w:rPr>
          <w:rFonts w:ascii="Calibri" w:eastAsia="Calibri" w:hAnsi="Calibri" w:cs="Calibri"/>
          <w14:ligatures w14:val="none"/>
        </w:rPr>
        <w:t xml:space="preserve"> </w:t>
      </w:r>
    </w:p>
    <w:p w14:paraId="7ECC8E2D" w14:textId="77777777" w:rsidR="00B41A47" w:rsidRPr="00B41A47" w:rsidRDefault="00B41A47" w:rsidP="00B41A47">
      <w:pPr>
        <w:spacing w:after="0" w:line="257" w:lineRule="auto"/>
        <w:rPr>
          <w:rFonts w:ascii="Calibri" w:eastAsia="Calibri" w:hAnsi="Calibri" w:cs="Arial"/>
          <w14:ligatures w14:val="none"/>
        </w:rPr>
      </w:pPr>
      <w:r w:rsidRPr="00B41A47">
        <w:rPr>
          <w:rFonts w:ascii="Calibri" w:eastAsia="Calibri" w:hAnsi="Calibri" w:cs="Calibri"/>
          <w14:ligatures w14:val="none"/>
        </w:rPr>
        <w:t>Year 4</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5"/>
        <w:gridCol w:w="1032"/>
        <w:gridCol w:w="417"/>
        <w:gridCol w:w="3597"/>
        <w:gridCol w:w="1032"/>
      </w:tblGrid>
      <w:tr w:rsidR="00B41A47" w:rsidRPr="00B41A47" w14:paraId="16FE2779" w14:textId="77777777" w:rsidTr="004D4C50">
        <w:trPr>
          <w:trHeight w:val="300"/>
        </w:trPr>
        <w:tc>
          <w:tcPr>
            <w:tcW w:w="340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877559A"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Autumn</w:t>
            </w:r>
          </w:p>
        </w:tc>
        <w:tc>
          <w:tcPr>
            <w:tcW w:w="103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51BB528"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Credits</w:t>
            </w:r>
          </w:p>
        </w:tc>
        <w:tc>
          <w:tcPr>
            <w:tcW w:w="417" w:type="dxa"/>
            <w:tcBorders>
              <w:top w:val="single" w:sz="8" w:space="0" w:color="auto"/>
              <w:left w:val="single" w:sz="8" w:space="0" w:color="auto"/>
              <w:bottom w:val="nil"/>
              <w:right w:val="single" w:sz="8" w:space="0" w:color="auto"/>
            </w:tcBorders>
            <w:shd w:val="clear" w:color="auto" w:fill="AEAAAA"/>
            <w:tcMar>
              <w:left w:w="108" w:type="dxa"/>
              <w:right w:w="108" w:type="dxa"/>
            </w:tcMar>
          </w:tcPr>
          <w:p w14:paraId="7301B2EB"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59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339D716"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Spring</w:t>
            </w:r>
          </w:p>
        </w:tc>
        <w:tc>
          <w:tcPr>
            <w:tcW w:w="103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CFD2840"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Credits</w:t>
            </w:r>
          </w:p>
        </w:tc>
      </w:tr>
      <w:tr w:rsidR="00B41A47" w:rsidRPr="00B41A47" w14:paraId="2DEF30FD" w14:textId="77777777" w:rsidTr="004D4C50">
        <w:trPr>
          <w:trHeight w:val="300"/>
        </w:trPr>
        <w:tc>
          <w:tcPr>
            <w:tcW w:w="340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F3D0920"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ASL 3750</w:t>
            </w:r>
          </w:p>
        </w:tc>
        <w:tc>
          <w:tcPr>
            <w:tcW w:w="103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393E4FE"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c>
          <w:tcPr>
            <w:tcW w:w="417" w:type="dxa"/>
            <w:tcBorders>
              <w:top w:val="nil"/>
              <w:left w:val="single" w:sz="8" w:space="0" w:color="auto"/>
              <w:bottom w:val="nil"/>
              <w:right w:val="single" w:sz="8" w:space="0" w:color="auto"/>
            </w:tcBorders>
            <w:shd w:val="clear" w:color="auto" w:fill="AEAAAA"/>
            <w:tcMar>
              <w:left w:w="108" w:type="dxa"/>
              <w:right w:w="108" w:type="dxa"/>
            </w:tcMar>
          </w:tcPr>
          <w:p w14:paraId="6BC4D257"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59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8C64D49"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ASL 4350</w:t>
            </w:r>
          </w:p>
        </w:tc>
        <w:tc>
          <w:tcPr>
            <w:tcW w:w="103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A8FE91F"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r>
      <w:tr w:rsidR="00B41A47" w:rsidRPr="00B41A47" w14:paraId="20F5C95A" w14:textId="77777777" w:rsidTr="004D4C50">
        <w:trPr>
          <w:trHeight w:val="300"/>
        </w:trPr>
        <w:tc>
          <w:tcPr>
            <w:tcW w:w="340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C3734DF"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ASL 4250</w:t>
            </w:r>
          </w:p>
        </w:tc>
        <w:tc>
          <w:tcPr>
            <w:tcW w:w="103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CF43C7B"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c>
          <w:tcPr>
            <w:tcW w:w="417" w:type="dxa"/>
            <w:tcBorders>
              <w:top w:val="nil"/>
              <w:left w:val="single" w:sz="8" w:space="0" w:color="auto"/>
              <w:bottom w:val="nil"/>
              <w:right w:val="single" w:sz="8" w:space="0" w:color="auto"/>
            </w:tcBorders>
            <w:shd w:val="clear" w:color="auto" w:fill="AEAAAA"/>
            <w:tcMar>
              <w:left w:w="108" w:type="dxa"/>
              <w:right w:w="108" w:type="dxa"/>
            </w:tcMar>
          </w:tcPr>
          <w:p w14:paraId="40C122FC"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59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C67F164"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ASL 4189S (extra)</w:t>
            </w:r>
          </w:p>
        </w:tc>
        <w:tc>
          <w:tcPr>
            <w:tcW w:w="103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AA46CFC"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r>
      <w:tr w:rsidR="00B41A47" w:rsidRPr="00B41A47" w14:paraId="158C11DD" w14:textId="77777777" w:rsidTr="004D4C50">
        <w:trPr>
          <w:trHeight w:val="300"/>
        </w:trPr>
        <w:tc>
          <w:tcPr>
            <w:tcW w:w="340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03A5851"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Elective</w:t>
            </w:r>
          </w:p>
        </w:tc>
        <w:tc>
          <w:tcPr>
            <w:tcW w:w="103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95ACE01"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c>
          <w:tcPr>
            <w:tcW w:w="417" w:type="dxa"/>
            <w:tcBorders>
              <w:top w:val="nil"/>
              <w:left w:val="single" w:sz="8" w:space="0" w:color="auto"/>
              <w:bottom w:val="nil"/>
              <w:right w:val="single" w:sz="8" w:space="0" w:color="auto"/>
            </w:tcBorders>
            <w:shd w:val="clear" w:color="auto" w:fill="AEAAAA"/>
            <w:tcMar>
              <w:left w:w="108" w:type="dxa"/>
              <w:right w:w="108" w:type="dxa"/>
            </w:tcMar>
          </w:tcPr>
          <w:p w14:paraId="1B9DC725"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59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EED948F"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Elective</w:t>
            </w:r>
          </w:p>
        </w:tc>
        <w:tc>
          <w:tcPr>
            <w:tcW w:w="103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B68FBAE"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r>
      <w:tr w:rsidR="00B41A47" w:rsidRPr="00B41A47" w14:paraId="29074083" w14:textId="77777777" w:rsidTr="004D4C50">
        <w:trPr>
          <w:trHeight w:val="300"/>
        </w:trPr>
        <w:tc>
          <w:tcPr>
            <w:tcW w:w="340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99601FC"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Elective</w:t>
            </w:r>
          </w:p>
        </w:tc>
        <w:tc>
          <w:tcPr>
            <w:tcW w:w="103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AD6EAF3"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c>
          <w:tcPr>
            <w:tcW w:w="417" w:type="dxa"/>
            <w:tcBorders>
              <w:top w:val="nil"/>
              <w:left w:val="single" w:sz="8" w:space="0" w:color="auto"/>
              <w:bottom w:val="nil"/>
              <w:right w:val="single" w:sz="8" w:space="0" w:color="auto"/>
            </w:tcBorders>
            <w:shd w:val="clear" w:color="auto" w:fill="AEAAAA"/>
            <w:tcMar>
              <w:left w:w="108" w:type="dxa"/>
              <w:right w:w="108" w:type="dxa"/>
            </w:tcMar>
          </w:tcPr>
          <w:p w14:paraId="32005447"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59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1AE0620"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Elective</w:t>
            </w:r>
          </w:p>
        </w:tc>
        <w:tc>
          <w:tcPr>
            <w:tcW w:w="103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C2DEDC4"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r>
      <w:tr w:rsidR="00B41A47" w:rsidRPr="00B41A47" w14:paraId="02F5370D" w14:textId="77777777" w:rsidTr="004D4C50">
        <w:trPr>
          <w:trHeight w:val="300"/>
        </w:trPr>
        <w:tc>
          <w:tcPr>
            <w:tcW w:w="340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6429FEF"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Elective</w:t>
            </w:r>
          </w:p>
        </w:tc>
        <w:tc>
          <w:tcPr>
            <w:tcW w:w="103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4FE4C19"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2</w:t>
            </w:r>
          </w:p>
        </w:tc>
        <w:tc>
          <w:tcPr>
            <w:tcW w:w="417" w:type="dxa"/>
            <w:tcBorders>
              <w:top w:val="nil"/>
              <w:left w:val="single" w:sz="8" w:space="0" w:color="auto"/>
              <w:bottom w:val="nil"/>
              <w:right w:val="single" w:sz="8" w:space="0" w:color="auto"/>
            </w:tcBorders>
            <w:shd w:val="clear" w:color="auto" w:fill="AEAAAA"/>
            <w:tcMar>
              <w:left w:w="108" w:type="dxa"/>
              <w:right w:w="108" w:type="dxa"/>
            </w:tcMar>
          </w:tcPr>
          <w:p w14:paraId="7ABA1E5D"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59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12BDA55"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Elective</w:t>
            </w:r>
          </w:p>
        </w:tc>
        <w:tc>
          <w:tcPr>
            <w:tcW w:w="103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A63D529"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3</w:t>
            </w:r>
          </w:p>
        </w:tc>
      </w:tr>
      <w:tr w:rsidR="00B41A47" w:rsidRPr="00B41A47" w14:paraId="47313448" w14:textId="77777777" w:rsidTr="004D4C50">
        <w:trPr>
          <w:trHeight w:val="300"/>
        </w:trPr>
        <w:tc>
          <w:tcPr>
            <w:tcW w:w="340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44DA732"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Gen Ed 4001</w:t>
            </w:r>
          </w:p>
        </w:tc>
        <w:tc>
          <w:tcPr>
            <w:tcW w:w="103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213E8DC"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sz w:val="19"/>
                <w:szCs w:val="19"/>
                <w14:ligatures w14:val="none"/>
              </w:rPr>
              <w:t>1</w:t>
            </w:r>
          </w:p>
        </w:tc>
        <w:tc>
          <w:tcPr>
            <w:tcW w:w="417" w:type="dxa"/>
            <w:tcBorders>
              <w:top w:val="nil"/>
              <w:left w:val="single" w:sz="8" w:space="0" w:color="auto"/>
              <w:bottom w:val="nil"/>
              <w:right w:val="single" w:sz="8" w:space="0" w:color="auto"/>
            </w:tcBorders>
            <w:shd w:val="clear" w:color="auto" w:fill="AEAAAA"/>
            <w:tcMar>
              <w:left w:w="108" w:type="dxa"/>
              <w:right w:w="108" w:type="dxa"/>
            </w:tcMar>
          </w:tcPr>
          <w:p w14:paraId="50D8F32C"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59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DF5C21E"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103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824CF4A"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r>
      <w:tr w:rsidR="00B41A47" w:rsidRPr="00B41A47" w14:paraId="36F32157" w14:textId="77777777" w:rsidTr="004D4C50">
        <w:trPr>
          <w:trHeight w:val="300"/>
        </w:trPr>
        <w:tc>
          <w:tcPr>
            <w:tcW w:w="340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5AF854C"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lastRenderedPageBreak/>
              <w:t>TOTAL</w:t>
            </w:r>
          </w:p>
        </w:tc>
        <w:tc>
          <w:tcPr>
            <w:tcW w:w="103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99997F6"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15</w:t>
            </w:r>
          </w:p>
        </w:tc>
        <w:tc>
          <w:tcPr>
            <w:tcW w:w="417" w:type="dxa"/>
            <w:tcBorders>
              <w:top w:val="nil"/>
              <w:left w:val="single" w:sz="8" w:space="0" w:color="auto"/>
              <w:bottom w:val="single" w:sz="8" w:space="0" w:color="auto"/>
              <w:right w:val="single" w:sz="8" w:space="0" w:color="auto"/>
            </w:tcBorders>
            <w:shd w:val="clear" w:color="auto" w:fill="AEAAAA"/>
            <w:tcMar>
              <w:left w:w="108" w:type="dxa"/>
              <w:right w:w="108" w:type="dxa"/>
            </w:tcMar>
          </w:tcPr>
          <w:p w14:paraId="1467B307"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 xml:space="preserve"> </w:t>
            </w:r>
          </w:p>
        </w:tc>
        <w:tc>
          <w:tcPr>
            <w:tcW w:w="359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94BD45B"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TOTAL</w:t>
            </w:r>
          </w:p>
        </w:tc>
        <w:tc>
          <w:tcPr>
            <w:tcW w:w="103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D1E8578" w14:textId="77777777" w:rsidR="00B41A47" w:rsidRPr="00B41A47" w:rsidRDefault="00B41A47" w:rsidP="00B41A47">
            <w:pPr>
              <w:spacing w:after="0" w:line="240" w:lineRule="auto"/>
              <w:rPr>
                <w:rFonts w:ascii="Calibri" w:eastAsia="Calibri" w:hAnsi="Calibri" w:cs="Arial"/>
                <w:kern w:val="0"/>
                <w14:ligatures w14:val="none"/>
              </w:rPr>
            </w:pPr>
            <w:r w:rsidRPr="00B41A47">
              <w:rPr>
                <w:rFonts w:ascii="Calibri" w:eastAsia="Calibri" w:hAnsi="Calibri" w:cs="Calibri"/>
                <w:kern w:val="0"/>
                <w14:ligatures w14:val="none"/>
              </w:rPr>
              <w:t>15</w:t>
            </w:r>
          </w:p>
        </w:tc>
      </w:tr>
    </w:tbl>
    <w:p w14:paraId="2852CACB" w14:textId="77777777" w:rsidR="00B41A47" w:rsidRPr="00B41A47" w:rsidRDefault="00B41A47" w:rsidP="00B41A47">
      <w:pPr>
        <w:rPr>
          <w:rFonts w:ascii="Times New Roman" w:eastAsia="Calibri" w:hAnsi="Times New Roman" w:cs="Times New Roman"/>
          <w:sz w:val="24"/>
          <w:szCs w:val="24"/>
          <w14:ligatures w14:val="none"/>
        </w:rPr>
      </w:pPr>
    </w:p>
    <w:p w14:paraId="0B3A8C77" w14:textId="77777777" w:rsidR="00B41A47" w:rsidRPr="00B41A47" w:rsidRDefault="00B41A47" w:rsidP="00B41A47"/>
    <w:p w14:paraId="602B65FA" w14:textId="77777777" w:rsidR="00B41A47" w:rsidRPr="00B41A47" w:rsidRDefault="00B41A47" w:rsidP="00B41A47"/>
    <w:p w14:paraId="6BA4C37A" w14:textId="77777777" w:rsidR="007B315C" w:rsidRDefault="007B315C"/>
    <w:sectPr w:rsidR="007B315C" w:rsidSect="00B41A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6AE4B" w14:textId="77777777" w:rsidR="00B41A47" w:rsidRDefault="00B41A47" w:rsidP="00B41A47">
      <w:pPr>
        <w:spacing w:after="0" w:line="240" w:lineRule="auto"/>
      </w:pPr>
      <w:r>
        <w:separator/>
      </w:r>
    </w:p>
  </w:endnote>
  <w:endnote w:type="continuationSeparator" w:id="0">
    <w:p w14:paraId="238C19B3" w14:textId="77777777" w:rsidR="00B41A47" w:rsidRDefault="00B41A47" w:rsidP="00B41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5E8BA" w14:textId="77777777" w:rsidR="00B41A47" w:rsidRDefault="00B41A47" w:rsidP="00B41A47">
      <w:pPr>
        <w:spacing w:after="0" w:line="240" w:lineRule="auto"/>
      </w:pPr>
      <w:r>
        <w:separator/>
      </w:r>
    </w:p>
  </w:footnote>
  <w:footnote w:type="continuationSeparator" w:id="0">
    <w:p w14:paraId="5FA074AD" w14:textId="77777777" w:rsidR="00B41A47" w:rsidRDefault="00B41A47" w:rsidP="00B41A47">
      <w:pPr>
        <w:spacing w:after="0" w:line="240" w:lineRule="auto"/>
      </w:pPr>
      <w:r>
        <w:continuationSeparator/>
      </w:r>
    </w:p>
  </w:footnote>
  <w:footnote w:id="1">
    <w:p w14:paraId="3311ADB4" w14:textId="77777777" w:rsidR="00B41A47" w:rsidRDefault="00B41A47" w:rsidP="00B41A47">
      <w:pPr>
        <w:pStyle w:val="FootnoteText"/>
      </w:pPr>
      <w:r>
        <w:rPr>
          <w:rStyle w:val="FootnoteReference"/>
        </w:rPr>
        <w:footnoteRef/>
      </w:r>
      <w:r>
        <w:t xml:space="preserve"> The ASL program is in the process of creating the first scarlet canvas certificate program: American Sign Language Teaching Training. The online courses are almost complete; we are in the process of creating the proposal in conjunction with Jeremie Smith’s office. The goal is to send the proposal to the curriculum committee in early Spring 2024. </w:t>
      </w:r>
    </w:p>
  </w:footnote>
  <w:footnote w:id="2">
    <w:p w14:paraId="4841AF74" w14:textId="77777777" w:rsidR="00B41A47" w:rsidRPr="00CE02A1" w:rsidRDefault="00B41A47" w:rsidP="00B41A47">
      <w:pPr>
        <w:pStyle w:val="FootnoteText"/>
        <w:rPr>
          <w:rFonts w:ascii="Times New Roman" w:hAnsi="Times New Roman" w:cs="Times New Roman"/>
        </w:rPr>
      </w:pPr>
      <w:r>
        <w:rPr>
          <w:rStyle w:val="FootnoteReference"/>
        </w:rPr>
        <w:footnoteRef/>
      </w:r>
      <w:r>
        <w:t xml:space="preserve"> </w:t>
      </w:r>
      <w:r w:rsidRPr="00CE02A1">
        <w:rPr>
          <w:rFonts w:ascii="Times New Roman" w:hAnsi="Times New Roman" w:cs="Times New Roman"/>
        </w:rPr>
        <w:t xml:space="preserve">This </w:t>
      </w:r>
      <w:r>
        <w:rPr>
          <w:rFonts w:ascii="Times New Roman" w:hAnsi="Times New Roman" w:cs="Times New Roman"/>
        </w:rPr>
        <w:t>proposal</w:t>
      </w:r>
      <w:r w:rsidRPr="00CE02A1">
        <w:rPr>
          <w:rFonts w:ascii="Times New Roman" w:hAnsi="Times New Roman" w:cs="Times New Roman"/>
        </w:rPr>
        <w:t xml:space="preserve"> will use </w:t>
      </w:r>
      <w:r w:rsidRPr="77F26F48">
        <w:rPr>
          <w:rFonts w:ascii="Times New Roman" w:hAnsi="Times New Roman" w:cs="Times New Roman"/>
          <w:i/>
          <w:iCs/>
        </w:rPr>
        <w:t xml:space="preserve">deaf </w:t>
      </w:r>
      <w:r w:rsidRPr="00CE02A1">
        <w:rPr>
          <w:rFonts w:ascii="Times New Roman" w:hAnsi="Times New Roman" w:cs="Times New Roman"/>
        </w:rPr>
        <w:t xml:space="preserve">to contain all deaf identities such as Deaf, hard-of-hearing, hearing-impaired, late-deafened, and </w:t>
      </w:r>
      <w:proofErr w:type="spellStart"/>
      <w:r w:rsidRPr="00CE02A1">
        <w:rPr>
          <w:rFonts w:ascii="Times New Roman" w:hAnsi="Times New Roman" w:cs="Times New Roman"/>
        </w:rPr>
        <w:t>deafdisabled</w:t>
      </w:r>
      <w:proofErr w:type="spellEnd"/>
      <w:r w:rsidRPr="00CE02A1">
        <w:rPr>
          <w:rFonts w:ascii="Times New Roman" w:hAnsi="Times New Roman" w:cs="Times New Roman"/>
        </w:rPr>
        <w:t xml:space="preserve">. </w:t>
      </w:r>
    </w:p>
  </w:footnote>
  <w:footnote w:id="3">
    <w:p w14:paraId="1AF4BF8C" w14:textId="77777777" w:rsidR="00B41A47" w:rsidRPr="008A5F14" w:rsidRDefault="00B41A47" w:rsidP="00B41A47">
      <w:pPr>
        <w:pStyle w:val="FootnoteText"/>
        <w:rPr>
          <w:rFonts w:ascii="Times New Roman" w:hAnsi="Times New Roman" w:cs="Times New Roman"/>
          <w:sz w:val="24"/>
          <w:szCs w:val="24"/>
        </w:rPr>
      </w:pPr>
      <w:r>
        <w:rPr>
          <w:rStyle w:val="FootnoteReference"/>
        </w:rPr>
        <w:footnoteRef/>
      </w:r>
      <w:r>
        <w:t xml:space="preserve"> </w:t>
      </w:r>
      <w:r w:rsidRPr="008A5F14">
        <w:rPr>
          <w:rFonts w:ascii="Times New Roman" w:hAnsi="Times New Roman" w:cs="Times New Roman"/>
          <w:sz w:val="24"/>
          <w:szCs w:val="24"/>
        </w:rPr>
        <w:t xml:space="preserve">Programs in Deaf Education have been excluded from this study because </w:t>
      </w:r>
      <w:r w:rsidRPr="008A5F14">
        <w:rPr>
          <w:rStyle w:val="normaltextrun"/>
          <w:rFonts w:ascii="Times New Roman" w:hAnsi="Times New Roman" w:cs="Times New Roman"/>
          <w:color w:val="000000"/>
          <w:sz w:val="24"/>
          <w:szCs w:val="24"/>
          <w:shd w:val="clear" w:color="auto" w:fill="FFFFFF"/>
        </w:rPr>
        <w:t>they</w:t>
      </w:r>
      <w:r w:rsidRPr="008A5F14">
        <w:rPr>
          <w:rStyle w:val="normaltextrun"/>
          <w:rFonts w:ascii="Times New Roman" w:hAnsi="Times New Roman" w:cs="Times New Roman"/>
          <w:b/>
          <w:bCs/>
          <w:color w:val="000000"/>
          <w:sz w:val="24"/>
          <w:szCs w:val="24"/>
          <w:shd w:val="clear" w:color="auto" w:fill="FFFFFF"/>
        </w:rPr>
        <w:t xml:space="preserve"> </w:t>
      </w:r>
      <w:r w:rsidRPr="008A5F14">
        <w:rPr>
          <w:rFonts w:ascii="Times New Roman" w:hAnsi="Times New Roman" w:cs="Times New Roman"/>
          <w:color w:val="000000"/>
          <w:sz w:val="24"/>
          <w:szCs w:val="24"/>
          <w:shd w:val="clear" w:color="auto" w:fill="FFFFFF"/>
        </w:rPr>
        <w:t>prepare students to teach deaf and hard of hearing students exclusively within PK-12 inclusion, itinerant, resource room, and self-contained public and residential classroom settings. Deaf Education programs (BA, MA) include coursework in child development, child psychology, classroom management, language development (ASL and English), assistive technology, special education, bilingual-bicultural methodologies and adapting the general education curriculum for literacy, mathematics, science, and social studies, differentiating instruction, developing IEPs (Individualized Education Plans</w:t>
      </w:r>
      <w:r>
        <w:rPr>
          <w:rFonts w:ascii="Times New Roman" w:hAnsi="Times New Roman" w:cs="Times New Roman"/>
          <w:color w:val="000000"/>
          <w:sz w:val="24"/>
          <w:szCs w:val="24"/>
          <w:shd w:val="clear" w:color="auto" w:fill="FFFFFF"/>
        </w:rPr>
        <w:t>)</w:t>
      </w:r>
      <w:r w:rsidRPr="008A5F14">
        <w:rPr>
          <w:rFonts w:ascii="Times New Roman" w:hAnsi="Times New Roman" w:cs="Times New Roman"/>
          <w:color w:val="000000"/>
          <w:sz w:val="24"/>
          <w:szCs w:val="24"/>
          <w:shd w:val="clear" w:color="auto" w:fill="FFFFFF"/>
        </w:rPr>
        <w:t xml:space="preserve">, and supervised classroom teaching practicums. Deaf education teacher training programs generally focus on one of the three major philosophies: bilingual (sign language and written language), oral (listening and spoken language), or total communication (combination of oral and bilingual). </w:t>
      </w:r>
    </w:p>
  </w:footnote>
  <w:footnote w:id="4">
    <w:p w14:paraId="3A651F7F" w14:textId="77777777" w:rsidR="00B41A47" w:rsidRDefault="00B41A47" w:rsidP="00B41A47">
      <w:pPr>
        <w:pStyle w:val="FootnoteText"/>
      </w:pPr>
      <w:r>
        <w:rPr>
          <w:rStyle w:val="FootnoteReference"/>
        </w:rPr>
        <w:footnoteRef/>
      </w:r>
      <w:r>
        <w:t xml:space="preserve"> </w:t>
      </w:r>
      <w:r w:rsidRPr="006E3667">
        <w:rPr>
          <w:rFonts w:eastAsia="Arial" w:cs="Calibri"/>
          <w:lang w:val="en"/>
        </w:rPr>
        <w:t xml:space="preserve">Unless otherwise stated, the term “deaf” is used to refer to individuals who may or may not identify as culturally Deaf, </w:t>
      </w:r>
      <w:proofErr w:type="spellStart"/>
      <w:r w:rsidRPr="006E3667">
        <w:rPr>
          <w:rFonts w:eastAsia="Arial" w:cs="Calibri"/>
          <w:lang w:val="en"/>
        </w:rPr>
        <w:t>DeafBlind</w:t>
      </w:r>
      <w:proofErr w:type="spellEnd"/>
      <w:r w:rsidRPr="006E3667">
        <w:rPr>
          <w:rFonts w:eastAsia="Arial" w:cs="Calibri"/>
          <w:lang w:val="en"/>
        </w:rPr>
        <w:t xml:space="preserve">, </w:t>
      </w:r>
      <w:proofErr w:type="spellStart"/>
      <w:r w:rsidRPr="006E3667">
        <w:rPr>
          <w:rFonts w:eastAsia="Arial" w:cs="Calibri"/>
          <w:lang w:val="en"/>
        </w:rPr>
        <w:t>DeafDisabled</w:t>
      </w:r>
      <w:proofErr w:type="spellEnd"/>
      <w:r w:rsidRPr="006E3667">
        <w:rPr>
          <w:rFonts w:eastAsia="Arial" w:cs="Calibri"/>
          <w:lang w:val="en"/>
        </w:rPr>
        <w:t>, and hard of hearing.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DC9F7"/>
    <w:multiLevelType w:val="multilevel"/>
    <w:tmpl w:val="AD82EED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9E9465F"/>
    <w:multiLevelType w:val="hybridMultilevel"/>
    <w:tmpl w:val="D9FC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A11AA"/>
    <w:multiLevelType w:val="hybridMultilevel"/>
    <w:tmpl w:val="A172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05280"/>
    <w:multiLevelType w:val="hybridMultilevel"/>
    <w:tmpl w:val="950E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745D6A"/>
    <w:multiLevelType w:val="hybridMultilevel"/>
    <w:tmpl w:val="E102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03134"/>
    <w:multiLevelType w:val="hybridMultilevel"/>
    <w:tmpl w:val="CE48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5C1084"/>
    <w:multiLevelType w:val="hybridMultilevel"/>
    <w:tmpl w:val="908CBB6C"/>
    <w:lvl w:ilvl="0" w:tplc="4ED2638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649881">
    <w:abstractNumId w:val="1"/>
  </w:num>
  <w:num w:numId="2" w16cid:durableId="1806696892">
    <w:abstractNumId w:val="6"/>
  </w:num>
  <w:num w:numId="3" w16cid:durableId="1168328899">
    <w:abstractNumId w:val="0"/>
  </w:num>
  <w:num w:numId="4" w16cid:durableId="924537652">
    <w:abstractNumId w:val="2"/>
  </w:num>
  <w:num w:numId="5" w16cid:durableId="1121146580">
    <w:abstractNumId w:val="4"/>
  </w:num>
  <w:num w:numId="6" w16cid:durableId="1005136193">
    <w:abstractNumId w:val="3"/>
  </w:num>
  <w:num w:numId="7" w16cid:durableId="1368488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47"/>
    <w:rsid w:val="00225916"/>
    <w:rsid w:val="007B315C"/>
    <w:rsid w:val="009C5FCF"/>
    <w:rsid w:val="009D439F"/>
    <w:rsid w:val="00B4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CD7E"/>
  <w15:chartTrackingRefBased/>
  <w15:docId w15:val="{FF736398-05CD-4AB1-BDAE-D6E03E2E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41A47"/>
  </w:style>
  <w:style w:type="table" w:styleId="TableGrid">
    <w:name w:val="Table Grid"/>
    <w:basedOn w:val="TableNormal"/>
    <w:uiPriority w:val="39"/>
    <w:rsid w:val="00B41A47"/>
    <w:pPr>
      <w:spacing w:after="0" w:line="240"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1A47"/>
    <w:pPr>
      <w:spacing w:after="0" w:line="240" w:lineRule="auto"/>
    </w:pPr>
    <w:rPr>
      <w:rFonts w:ascii="Calibri" w:eastAsia="Calibri" w:hAnsi="Calibri" w:cs="Arial"/>
      <w:kern w:val="0"/>
      <w:sz w:val="20"/>
      <w:szCs w:val="20"/>
      <w14:ligatures w14:val="none"/>
    </w:rPr>
  </w:style>
  <w:style w:type="character" w:customStyle="1" w:styleId="FootnoteTextChar">
    <w:name w:val="Footnote Text Char"/>
    <w:basedOn w:val="DefaultParagraphFont"/>
    <w:link w:val="FootnoteText"/>
    <w:uiPriority w:val="99"/>
    <w:semiHidden/>
    <w:rsid w:val="00B41A47"/>
    <w:rPr>
      <w:rFonts w:ascii="Calibri" w:eastAsia="Calibri" w:hAnsi="Calibri" w:cs="Arial"/>
      <w:kern w:val="0"/>
      <w:sz w:val="20"/>
      <w:szCs w:val="20"/>
      <w14:ligatures w14:val="none"/>
    </w:rPr>
  </w:style>
  <w:style w:type="character" w:styleId="FootnoteReference">
    <w:name w:val="footnote reference"/>
    <w:uiPriority w:val="99"/>
    <w:semiHidden/>
    <w:unhideWhenUsed/>
    <w:rsid w:val="00B41A47"/>
    <w:rPr>
      <w:vertAlign w:val="superscript"/>
    </w:rPr>
  </w:style>
  <w:style w:type="character" w:customStyle="1" w:styleId="normaltextrun">
    <w:name w:val="normaltextrun"/>
    <w:basedOn w:val="DefaultParagraphFont"/>
    <w:rsid w:val="00B41A47"/>
  </w:style>
  <w:style w:type="paragraph" w:styleId="ListParagraph">
    <w:name w:val="List Paragraph"/>
    <w:basedOn w:val="Normal"/>
    <w:uiPriority w:val="34"/>
    <w:qFormat/>
    <w:rsid w:val="00B41A47"/>
    <w:pPr>
      <w:ind w:left="720"/>
      <w:contextualSpacing/>
    </w:pPr>
    <w:rPr>
      <w:rFonts w:ascii="Calibri" w:eastAsia="Calibri" w:hAnsi="Calibri" w:cs="Arial"/>
      <w14:ligatures w14:val="none"/>
    </w:rPr>
  </w:style>
  <w:style w:type="character" w:styleId="CommentReference">
    <w:name w:val="annotation reference"/>
    <w:uiPriority w:val="99"/>
    <w:semiHidden/>
    <w:unhideWhenUsed/>
    <w:rsid w:val="00B41A47"/>
    <w:rPr>
      <w:sz w:val="16"/>
      <w:szCs w:val="16"/>
    </w:rPr>
  </w:style>
  <w:style w:type="paragraph" w:styleId="CommentText">
    <w:name w:val="annotation text"/>
    <w:basedOn w:val="Normal"/>
    <w:link w:val="CommentTextChar"/>
    <w:uiPriority w:val="99"/>
    <w:unhideWhenUsed/>
    <w:rsid w:val="00B41A47"/>
    <w:pPr>
      <w:spacing w:line="240" w:lineRule="auto"/>
    </w:pPr>
    <w:rPr>
      <w:rFonts w:ascii="Calibri" w:eastAsia="Calibri" w:hAnsi="Calibri" w:cs="Arial"/>
      <w:sz w:val="20"/>
      <w:szCs w:val="20"/>
      <w14:ligatures w14:val="none"/>
    </w:rPr>
  </w:style>
  <w:style w:type="character" w:customStyle="1" w:styleId="CommentTextChar">
    <w:name w:val="Comment Text Char"/>
    <w:basedOn w:val="DefaultParagraphFont"/>
    <w:link w:val="CommentText"/>
    <w:uiPriority w:val="99"/>
    <w:rsid w:val="00B41A47"/>
    <w:rPr>
      <w:rFonts w:ascii="Calibri" w:eastAsia="Calibri" w:hAnsi="Calibri" w:cs="Arial"/>
      <w:sz w:val="20"/>
      <w:szCs w:val="20"/>
      <w14:ligatures w14:val="none"/>
    </w:rPr>
  </w:style>
  <w:style w:type="paragraph" w:styleId="CommentSubject">
    <w:name w:val="annotation subject"/>
    <w:basedOn w:val="CommentText"/>
    <w:next w:val="CommentText"/>
    <w:link w:val="CommentSubjectChar"/>
    <w:uiPriority w:val="99"/>
    <w:semiHidden/>
    <w:unhideWhenUsed/>
    <w:rsid w:val="00B41A47"/>
    <w:rPr>
      <w:b/>
      <w:bCs/>
    </w:rPr>
  </w:style>
  <w:style w:type="character" w:customStyle="1" w:styleId="CommentSubjectChar">
    <w:name w:val="Comment Subject Char"/>
    <w:basedOn w:val="CommentTextChar"/>
    <w:link w:val="CommentSubject"/>
    <w:uiPriority w:val="99"/>
    <w:semiHidden/>
    <w:rsid w:val="00B41A47"/>
    <w:rPr>
      <w:rFonts w:ascii="Calibri" w:eastAsia="Calibri" w:hAnsi="Calibri" w:cs="Arial"/>
      <w:b/>
      <w:bCs/>
      <w:sz w:val="20"/>
      <w:szCs w:val="20"/>
      <w14:ligatures w14:val="none"/>
    </w:rPr>
  </w:style>
  <w:style w:type="character" w:styleId="Hyperlink">
    <w:name w:val="Hyperlink"/>
    <w:uiPriority w:val="99"/>
    <w:unhideWhenUsed/>
    <w:rsid w:val="00B41A47"/>
    <w:rPr>
      <w:color w:val="0563C1"/>
      <w:u w:val="single"/>
    </w:rPr>
  </w:style>
  <w:style w:type="character" w:styleId="UnresolvedMention">
    <w:name w:val="Unresolved Mention"/>
    <w:uiPriority w:val="99"/>
    <w:semiHidden/>
    <w:unhideWhenUsed/>
    <w:rsid w:val="00B41A47"/>
    <w:rPr>
      <w:color w:val="605E5C"/>
      <w:shd w:val="clear" w:color="auto" w:fill="E1DFDD"/>
    </w:rPr>
  </w:style>
  <w:style w:type="paragraph" w:styleId="Header">
    <w:name w:val="header"/>
    <w:basedOn w:val="Normal"/>
    <w:link w:val="HeaderChar"/>
    <w:uiPriority w:val="99"/>
    <w:semiHidden/>
    <w:unhideWhenUsed/>
    <w:rsid w:val="00B41A47"/>
    <w:pPr>
      <w:tabs>
        <w:tab w:val="center" w:pos="4680"/>
        <w:tab w:val="right" w:pos="9360"/>
      </w:tabs>
      <w:spacing w:after="0" w:line="240" w:lineRule="auto"/>
    </w:pPr>
    <w:rPr>
      <w:rFonts w:ascii="Calibri" w:eastAsia="Calibri" w:hAnsi="Calibri" w:cs="Arial"/>
      <w14:ligatures w14:val="none"/>
    </w:rPr>
  </w:style>
  <w:style w:type="character" w:customStyle="1" w:styleId="HeaderChar">
    <w:name w:val="Header Char"/>
    <w:basedOn w:val="DefaultParagraphFont"/>
    <w:link w:val="Header"/>
    <w:uiPriority w:val="99"/>
    <w:semiHidden/>
    <w:rsid w:val="00B41A47"/>
    <w:rPr>
      <w:rFonts w:ascii="Calibri" w:eastAsia="Calibri" w:hAnsi="Calibri" w:cs="Arial"/>
      <w14:ligatures w14:val="none"/>
    </w:rPr>
  </w:style>
  <w:style w:type="paragraph" w:styleId="Footer">
    <w:name w:val="footer"/>
    <w:basedOn w:val="Normal"/>
    <w:link w:val="FooterChar"/>
    <w:uiPriority w:val="99"/>
    <w:semiHidden/>
    <w:unhideWhenUsed/>
    <w:rsid w:val="00B41A47"/>
    <w:pPr>
      <w:tabs>
        <w:tab w:val="center" w:pos="4680"/>
        <w:tab w:val="right" w:pos="9360"/>
      </w:tabs>
      <w:spacing w:after="0" w:line="240" w:lineRule="auto"/>
    </w:pPr>
    <w:rPr>
      <w:rFonts w:ascii="Calibri" w:eastAsia="Calibri" w:hAnsi="Calibri" w:cs="Arial"/>
      <w14:ligatures w14:val="none"/>
    </w:rPr>
  </w:style>
  <w:style w:type="character" w:customStyle="1" w:styleId="FooterChar">
    <w:name w:val="Footer Char"/>
    <w:basedOn w:val="DefaultParagraphFont"/>
    <w:link w:val="Footer"/>
    <w:uiPriority w:val="99"/>
    <w:semiHidden/>
    <w:rsid w:val="00B41A47"/>
    <w:rPr>
      <w:rFonts w:ascii="Calibri" w:eastAsia="Calibri" w:hAnsi="Calibri" w:cs="Arial"/>
      <w14:ligatures w14:val="none"/>
    </w:rPr>
  </w:style>
  <w:style w:type="paragraph" w:styleId="Revision">
    <w:name w:val="Revision"/>
    <w:hidden/>
    <w:uiPriority w:val="99"/>
    <w:semiHidden/>
    <w:rsid w:val="00B41A47"/>
    <w:pPr>
      <w:spacing w:after="0" w:line="240" w:lineRule="auto"/>
    </w:pPr>
    <w:rPr>
      <w:rFonts w:ascii="Calibri" w:eastAsia="Calibri" w:hAnsi="Calibri" w:cs="Arial"/>
      <w14:ligatures w14:val="none"/>
    </w:rPr>
  </w:style>
  <w:style w:type="character" w:customStyle="1" w:styleId="apple-converted-space">
    <w:name w:val="apple-converted-space"/>
    <w:basedOn w:val="DefaultParagraphFont"/>
    <w:rsid w:val="00B41A47"/>
  </w:style>
  <w:style w:type="paragraph" w:customStyle="1" w:styleId="xmsonormal">
    <w:name w:val="x_msonormal"/>
    <w:basedOn w:val="Normal"/>
    <w:rsid w:val="00B41A47"/>
    <w:pPr>
      <w:spacing w:after="0" w:line="240" w:lineRule="auto"/>
    </w:pPr>
    <w:rPr>
      <w:rFonts w:ascii="Calibri" w:hAnsi="Calibri" w:cs="Calibri"/>
      <w:kern w:val="0"/>
      <w:sz w:val="24"/>
      <w:szCs w:val="24"/>
      <w14:ligatures w14:val="none"/>
    </w:rPr>
  </w:style>
  <w:style w:type="character" w:customStyle="1" w:styleId="cf01">
    <w:name w:val="cf01"/>
    <w:basedOn w:val="DefaultParagraphFont"/>
    <w:rsid w:val="00B41A47"/>
    <w:rPr>
      <w:rFonts w:ascii="Segoe UI" w:hAnsi="Segoe UI" w:cs="Segoe UI" w:hint="default"/>
      <w:sz w:val="18"/>
      <w:szCs w:val="18"/>
    </w:rPr>
  </w:style>
  <w:style w:type="paragraph" w:customStyle="1" w:styleId="pf0">
    <w:name w:val="pf0"/>
    <w:basedOn w:val="Normal"/>
    <w:rsid w:val="00B41A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B41A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pi@osdb.oh.gov"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governor.ohio.gov/media/news-and-media/governor-dewine-announces-2-million-additional-support-for-college-students-with-disabilities-08242022"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sienaschool.com/Academics/Deaf-Studies/corso:184/"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gallaudet.edu/the-american-sign-language-proficiency-interview/aslpi/"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6541</Words>
  <Characters>37284</Characters>
  <Application>Microsoft Office Word</Application>
  <DocSecurity>4</DocSecurity>
  <Lines>310</Lines>
  <Paragraphs>87</Paragraphs>
  <ScaleCrop>false</ScaleCrop>
  <Company/>
  <LinksUpToDate>false</LinksUpToDate>
  <CharactersWithSpaces>43738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Aski, Janice</dc:creator>
  <cp:keywords/>
  <dc:description/>
  <cp:lastModifiedBy>Aski, Janice</cp:lastModifiedBy>
  <cp:revision>2</cp:revision>
  <dcterms:created xsi:type="dcterms:W3CDTF">2024-09-08T19:10:00Z</dcterms:created>
  <dcterms:modified xsi:type="dcterms:W3CDTF">2024-09-08T19:10:00Z</dcterms:modified>
</cp:coreProperties>
</file>